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8B8EE" w14:textId="77777777" w:rsidR="003E31B6" w:rsidRPr="0066015F" w:rsidRDefault="003E31B6">
      <w:pPr>
        <w:rPr>
          <w:rFonts w:ascii="Calibri" w:hAnsi="Calibri" w:cs="Calibri"/>
          <w:sz w:val="24"/>
        </w:rPr>
      </w:pPr>
      <w:r w:rsidRPr="00F233CB">
        <w:rPr>
          <w:rFonts w:ascii="Calibri" w:hAnsi="Calibri" w:cs="Calibri"/>
          <w:b/>
          <w:sz w:val="24"/>
        </w:rPr>
        <w:t>Date</w:t>
      </w:r>
      <w:r w:rsidRPr="0066015F">
        <w:rPr>
          <w:rFonts w:ascii="Calibri" w:hAnsi="Calibri" w:cs="Calibri"/>
          <w:sz w:val="24"/>
        </w:rPr>
        <w:t>:</w:t>
      </w:r>
      <w:r w:rsidR="004F24D0">
        <w:rPr>
          <w:rFonts w:ascii="Calibri" w:hAnsi="Calibri" w:cs="Calibri"/>
          <w:sz w:val="24"/>
        </w:rPr>
        <w:t xml:space="preserve"> </w:t>
      </w:r>
      <w:r w:rsidR="00741838">
        <w:rPr>
          <w:rFonts w:ascii="Calibri" w:hAnsi="Calibri" w:cs="Calibri"/>
          <w:sz w:val="24"/>
        </w:rPr>
        <w:t>June</w:t>
      </w:r>
      <w:r w:rsidR="009D6462">
        <w:rPr>
          <w:rFonts w:ascii="Calibri" w:hAnsi="Calibri" w:cs="Calibri"/>
          <w:sz w:val="24"/>
        </w:rPr>
        <w:t xml:space="preserve"> </w:t>
      </w:r>
      <w:r w:rsidR="00741838">
        <w:rPr>
          <w:rFonts w:ascii="Calibri" w:hAnsi="Calibri" w:cs="Calibri"/>
          <w:sz w:val="24"/>
        </w:rPr>
        <w:t>05</w:t>
      </w:r>
      <w:r w:rsidR="00537717">
        <w:rPr>
          <w:rFonts w:ascii="Calibri" w:hAnsi="Calibri" w:cs="Calibri"/>
          <w:sz w:val="24"/>
        </w:rPr>
        <w:t>, 2017</w:t>
      </w:r>
    </w:p>
    <w:p w14:paraId="6A4B509C" w14:textId="77777777" w:rsidR="003E31B6" w:rsidRPr="0066015F" w:rsidRDefault="003E31B6">
      <w:pPr>
        <w:rPr>
          <w:rFonts w:ascii="Calibri" w:hAnsi="Calibri" w:cs="Calibri"/>
          <w:sz w:val="24"/>
        </w:rPr>
      </w:pPr>
      <w:r w:rsidRPr="00F233CB">
        <w:rPr>
          <w:rFonts w:ascii="Calibri" w:hAnsi="Calibri" w:cs="Calibri"/>
          <w:b/>
          <w:sz w:val="24"/>
        </w:rPr>
        <w:t>Time</w:t>
      </w:r>
      <w:r w:rsidRPr="0066015F">
        <w:rPr>
          <w:rFonts w:ascii="Calibri" w:hAnsi="Calibri" w:cs="Calibri"/>
          <w:sz w:val="24"/>
        </w:rPr>
        <w:t>:</w:t>
      </w:r>
      <w:r w:rsidR="00995476">
        <w:rPr>
          <w:rFonts w:ascii="Calibri" w:hAnsi="Calibri" w:cs="Calibri"/>
          <w:sz w:val="24"/>
        </w:rPr>
        <w:t xml:space="preserve"> 6:30 – 8:</w:t>
      </w:r>
      <w:r w:rsidR="00665A4D">
        <w:rPr>
          <w:rFonts w:ascii="Calibri" w:hAnsi="Calibri" w:cs="Calibri"/>
          <w:sz w:val="24"/>
        </w:rPr>
        <w:t>00</w:t>
      </w:r>
    </w:p>
    <w:p w14:paraId="66605BD1" w14:textId="77777777" w:rsidR="003E31B6" w:rsidRPr="00F233CB" w:rsidRDefault="003E31B6">
      <w:pPr>
        <w:rPr>
          <w:rFonts w:ascii="Calibri" w:hAnsi="Calibri" w:cs="Calibri"/>
          <w:b/>
          <w:sz w:val="24"/>
        </w:rPr>
      </w:pPr>
      <w:r w:rsidRPr="00F233CB">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B81F79" w:rsidRPr="0066015F" w14:paraId="178C638B" w14:textId="77777777" w:rsidTr="00741838">
        <w:tc>
          <w:tcPr>
            <w:tcW w:w="2205" w:type="dxa"/>
          </w:tcPr>
          <w:p w14:paraId="19AF5764" w14:textId="77777777" w:rsidR="00B81F79" w:rsidRPr="003E677B" w:rsidRDefault="00B81F79" w:rsidP="00CE7AAA">
            <w:pPr>
              <w:rPr>
                <w:rFonts w:ascii="Calibri" w:hAnsi="Calibri" w:cs="Calibri"/>
              </w:rPr>
            </w:pPr>
            <w:r w:rsidRPr="003E677B">
              <w:rPr>
                <w:rFonts w:ascii="Calibri" w:hAnsi="Calibri" w:cs="Calibri"/>
              </w:rPr>
              <w:t>Bob Rumer</w:t>
            </w:r>
          </w:p>
        </w:tc>
        <w:tc>
          <w:tcPr>
            <w:tcW w:w="2206" w:type="dxa"/>
          </w:tcPr>
          <w:p w14:paraId="76B85178" w14:textId="77777777" w:rsidR="00B81F79" w:rsidRPr="003E677B" w:rsidRDefault="00741838" w:rsidP="00530148">
            <w:pPr>
              <w:rPr>
                <w:rFonts w:ascii="Calibri" w:hAnsi="Calibri" w:cs="Calibri"/>
              </w:rPr>
            </w:pPr>
            <w:r>
              <w:rPr>
                <w:rFonts w:ascii="Calibri" w:hAnsi="Calibri" w:cs="Calibri"/>
              </w:rPr>
              <w:t>Dhruv Roy</w:t>
            </w:r>
          </w:p>
        </w:tc>
        <w:tc>
          <w:tcPr>
            <w:tcW w:w="2195" w:type="dxa"/>
          </w:tcPr>
          <w:p w14:paraId="181A6700" w14:textId="77777777" w:rsidR="00B81F79" w:rsidRPr="003E677B" w:rsidRDefault="00741838" w:rsidP="000B5503">
            <w:pPr>
              <w:rPr>
                <w:rFonts w:ascii="Calibri" w:hAnsi="Calibri" w:cs="Calibri"/>
              </w:rPr>
            </w:pPr>
            <w:r w:rsidRPr="003E677B">
              <w:rPr>
                <w:rFonts w:ascii="Calibri" w:hAnsi="Calibri" w:cs="Calibri"/>
              </w:rPr>
              <w:t>Nathalie Gosse</w:t>
            </w:r>
            <w:r>
              <w:rPr>
                <w:rFonts w:ascii="Calibri" w:hAnsi="Calibri" w:cs="Calibri"/>
              </w:rPr>
              <w:t>t</w:t>
            </w:r>
          </w:p>
        </w:tc>
        <w:tc>
          <w:tcPr>
            <w:tcW w:w="2202" w:type="dxa"/>
          </w:tcPr>
          <w:p w14:paraId="47EE2EF6" w14:textId="77777777" w:rsidR="00B81F79" w:rsidRPr="003E677B" w:rsidRDefault="00B81F79" w:rsidP="004A2C17">
            <w:pPr>
              <w:rPr>
                <w:rFonts w:ascii="Calibri" w:hAnsi="Calibri" w:cs="Calibri"/>
              </w:rPr>
            </w:pPr>
          </w:p>
        </w:tc>
      </w:tr>
      <w:tr w:rsidR="00B81F79" w:rsidRPr="0066015F" w14:paraId="7E112402" w14:textId="77777777" w:rsidTr="00741838">
        <w:tc>
          <w:tcPr>
            <w:tcW w:w="2205" w:type="dxa"/>
          </w:tcPr>
          <w:p w14:paraId="7FD38C9B" w14:textId="77777777" w:rsidR="00B81F79" w:rsidRPr="003E677B" w:rsidRDefault="00B81F79" w:rsidP="00CE7AAA">
            <w:pPr>
              <w:rPr>
                <w:rFonts w:ascii="Calibri" w:hAnsi="Calibri" w:cs="Calibri"/>
              </w:rPr>
            </w:pPr>
            <w:r w:rsidRPr="00B81F79">
              <w:rPr>
                <w:rFonts w:ascii="Calibri" w:hAnsi="Calibri" w:cs="Calibri"/>
              </w:rPr>
              <w:t xml:space="preserve">Chai </w:t>
            </w:r>
            <w:proofErr w:type="spellStart"/>
            <w:r w:rsidRPr="00B81F79">
              <w:rPr>
                <w:rFonts w:ascii="Calibri" w:hAnsi="Calibri" w:cs="Calibri"/>
              </w:rPr>
              <w:t>Changsungsan</w:t>
            </w:r>
            <w:proofErr w:type="spellEnd"/>
          </w:p>
        </w:tc>
        <w:tc>
          <w:tcPr>
            <w:tcW w:w="2206" w:type="dxa"/>
          </w:tcPr>
          <w:p w14:paraId="71C61097" w14:textId="77777777" w:rsidR="00B81F79" w:rsidRPr="003E677B" w:rsidRDefault="00741838" w:rsidP="004A2C17">
            <w:pPr>
              <w:rPr>
                <w:rFonts w:ascii="Calibri" w:hAnsi="Calibri" w:cs="Calibri"/>
              </w:rPr>
            </w:pPr>
            <w:r w:rsidRPr="003E677B">
              <w:rPr>
                <w:rFonts w:ascii="Calibri" w:hAnsi="Calibri" w:cs="Calibri"/>
              </w:rPr>
              <w:t xml:space="preserve">Doug </w:t>
            </w:r>
            <w:proofErr w:type="spellStart"/>
            <w:r w:rsidRPr="003E677B">
              <w:rPr>
                <w:rFonts w:ascii="Calibri" w:hAnsi="Calibri" w:cs="Calibri"/>
              </w:rPr>
              <w:t>Askegard</w:t>
            </w:r>
            <w:proofErr w:type="spellEnd"/>
          </w:p>
        </w:tc>
        <w:tc>
          <w:tcPr>
            <w:tcW w:w="2195" w:type="dxa"/>
          </w:tcPr>
          <w:p w14:paraId="56775B7A" w14:textId="77777777" w:rsidR="00B81F79" w:rsidRPr="003E677B" w:rsidRDefault="00741838" w:rsidP="004A2C17">
            <w:pPr>
              <w:rPr>
                <w:rFonts w:ascii="Calibri" w:hAnsi="Calibri" w:cs="Calibri"/>
              </w:rPr>
            </w:pPr>
            <w:r w:rsidRPr="003E677B">
              <w:rPr>
                <w:rFonts w:ascii="Calibri" w:hAnsi="Calibri" w:cs="Calibri"/>
              </w:rPr>
              <w:t>Sana Sarfraz</w:t>
            </w:r>
          </w:p>
        </w:tc>
        <w:tc>
          <w:tcPr>
            <w:tcW w:w="2202" w:type="dxa"/>
          </w:tcPr>
          <w:p w14:paraId="3BFD4371" w14:textId="77777777" w:rsidR="00B81F79" w:rsidRPr="003E677B" w:rsidRDefault="00B81F79" w:rsidP="004A2C17">
            <w:pPr>
              <w:rPr>
                <w:rFonts w:ascii="Calibri" w:hAnsi="Calibri" w:cs="Calibri"/>
              </w:rPr>
            </w:pPr>
          </w:p>
        </w:tc>
      </w:tr>
      <w:tr w:rsidR="00B81F79" w:rsidRPr="0066015F" w14:paraId="37250508" w14:textId="77777777" w:rsidTr="00741838">
        <w:tc>
          <w:tcPr>
            <w:tcW w:w="2205" w:type="dxa"/>
          </w:tcPr>
          <w:p w14:paraId="729F5862" w14:textId="77777777" w:rsidR="00B81F79" w:rsidRPr="003E677B" w:rsidRDefault="00741838" w:rsidP="00CE7AAA">
            <w:pPr>
              <w:rPr>
                <w:rFonts w:ascii="Calibri" w:hAnsi="Calibri" w:cs="Calibri"/>
              </w:rPr>
            </w:pPr>
            <w:r w:rsidRPr="003E677B">
              <w:rPr>
                <w:rFonts w:ascii="Calibri" w:hAnsi="Calibri" w:cs="Calibri"/>
              </w:rPr>
              <w:t>Darrell Gooden</w:t>
            </w:r>
          </w:p>
        </w:tc>
        <w:tc>
          <w:tcPr>
            <w:tcW w:w="2206" w:type="dxa"/>
          </w:tcPr>
          <w:p w14:paraId="660EAAF3" w14:textId="77777777" w:rsidR="00B81F79" w:rsidRPr="003E677B" w:rsidRDefault="00741838" w:rsidP="004A2C17">
            <w:pPr>
              <w:rPr>
                <w:rFonts w:ascii="Calibri" w:hAnsi="Calibri" w:cs="Calibri"/>
              </w:rPr>
            </w:pPr>
            <w:r w:rsidRPr="003E677B">
              <w:rPr>
                <w:rFonts w:ascii="Calibri" w:hAnsi="Calibri" w:cs="Calibri"/>
              </w:rPr>
              <w:t>Howard Turner</w:t>
            </w:r>
          </w:p>
        </w:tc>
        <w:tc>
          <w:tcPr>
            <w:tcW w:w="2195" w:type="dxa"/>
          </w:tcPr>
          <w:p w14:paraId="5BC11626" w14:textId="77777777" w:rsidR="00B81F79" w:rsidRPr="003E677B" w:rsidRDefault="00741838" w:rsidP="002912C5">
            <w:pPr>
              <w:rPr>
                <w:rFonts w:ascii="Calibri" w:hAnsi="Calibri" w:cs="Calibri"/>
              </w:rPr>
            </w:pPr>
            <w:r>
              <w:rPr>
                <w:rFonts w:ascii="Calibri" w:hAnsi="Calibri" w:cs="Calibri"/>
              </w:rPr>
              <w:t>Tom Campbell</w:t>
            </w:r>
          </w:p>
        </w:tc>
        <w:tc>
          <w:tcPr>
            <w:tcW w:w="2202" w:type="dxa"/>
          </w:tcPr>
          <w:p w14:paraId="197BA2E6" w14:textId="77777777" w:rsidR="00B81F79" w:rsidRPr="00450D21" w:rsidRDefault="00B81F79" w:rsidP="003C6E9E">
            <w:pPr>
              <w:rPr>
                <w:rFonts w:ascii="Calibri" w:hAnsi="Calibri" w:cs="Calibri"/>
              </w:rPr>
            </w:pPr>
          </w:p>
        </w:tc>
      </w:tr>
      <w:tr w:rsidR="00B81F79" w:rsidRPr="0066015F" w14:paraId="0DC37D6A" w14:textId="77777777" w:rsidTr="00741838">
        <w:tc>
          <w:tcPr>
            <w:tcW w:w="2205" w:type="dxa"/>
          </w:tcPr>
          <w:p w14:paraId="223ED595" w14:textId="77777777" w:rsidR="00B81F79" w:rsidRPr="003E677B" w:rsidRDefault="00741838" w:rsidP="00CE7AAA">
            <w:pPr>
              <w:rPr>
                <w:rFonts w:ascii="Calibri" w:hAnsi="Calibri" w:cs="Calibri"/>
              </w:rPr>
            </w:pPr>
            <w:r w:rsidRPr="003E677B">
              <w:rPr>
                <w:rFonts w:ascii="Calibri" w:hAnsi="Calibri" w:cs="Calibri"/>
              </w:rPr>
              <w:t>Deron Johnson</w:t>
            </w:r>
          </w:p>
        </w:tc>
        <w:tc>
          <w:tcPr>
            <w:tcW w:w="2206" w:type="dxa"/>
          </w:tcPr>
          <w:p w14:paraId="5F946827" w14:textId="77777777" w:rsidR="00B81F79" w:rsidRPr="003E677B" w:rsidRDefault="00741838" w:rsidP="004A2C17">
            <w:pPr>
              <w:rPr>
                <w:rFonts w:ascii="Calibri" w:hAnsi="Calibri" w:cs="Calibri"/>
              </w:rPr>
            </w:pPr>
            <w:r w:rsidRPr="003E677B">
              <w:rPr>
                <w:rFonts w:ascii="Calibri" w:hAnsi="Calibri" w:cs="Calibri"/>
              </w:rPr>
              <w:t>Jerry Knotts</w:t>
            </w:r>
          </w:p>
        </w:tc>
        <w:tc>
          <w:tcPr>
            <w:tcW w:w="2195" w:type="dxa"/>
          </w:tcPr>
          <w:p w14:paraId="5B6C94C1" w14:textId="1F7410EB" w:rsidR="00B81F79" w:rsidRPr="003E677B" w:rsidRDefault="00741838" w:rsidP="006A0426">
            <w:pPr>
              <w:rPr>
                <w:rFonts w:ascii="Calibri" w:hAnsi="Calibri" w:cs="Calibri"/>
              </w:rPr>
            </w:pPr>
            <w:proofErr w:type="spellStart"/>
            <w:r>
              <w:rPr>
                <w:rFonts w:ascii="Calibri" w:hAnsi="Calibri" w:cs="Calibri"/>
              </w:rPr>
              <w:t>Viswa</w:t>
            </w:r>
            <w:proofErr w:type="spellEnd"/>
            <w:r>
              <w:rPr>
                <w:rFonts w:ascii="Calibri" w:hAnsi="Calibri" w:cs="Calibri"/>
              </w:rPr>
              <w:t xml:space="preserve"> </w:t>
            </w:r>
            <w:proofErr w:type="spellStart"/>
            <w:r w:rsidR="006A0426">
              <w:rPr>
                <w:rFonts w:ascii="Calibri" w:hAnsi="Calibri" w:cs="Calibri"/>
              </w:rPr>
              <w:t>Prapurna</w:t>
            </w:r>
            <w:proofErr w:type="spellEnd"/>
          </w:p>
        </w:tc>
        <w:tc>
          <w:tcPr>
            <w:tcW w:w="2202" w:type="dxa"/>
          </w:tcPr>
          <w:p w14:paraId="6F93A23A" w14:textId="77777777" w:rsidR="00B81F79" w:rsidRPr="00ED2E6B" w:rsidRDefault="00B81F79" w:rsidP="003C6E9E">
            <w:pPr>
              <w:rPr>
                <w:rFonts w:ascii="Calibri" w:hAnsi="Calibri" w:cs="Calibri"/>
                <w:sz w:val="24"/>
                <w:szCs w:val="24"/>
              </w:rPr>
            </w:pPr>
          </w:p>
        </w:tc>
      </w:tr>
    </w:tbl>
    <w:p w14:paraId="1FAF062E" w14:textId="77777777" w:rsidR="0066015F" w:rsidRPr="00995476" w:rsidRDefault="00995476" w:rsidP="00995476">
      <w:pPr>
        <w:pStyle w:val="Heading1"/>
      </w:pPr>
      <w:r w:rsidRPr="00995476">
        <w:t xml:space="preserve">Calendar of </w:t>
      </w:r>
      <w:r w:rsidR="00CC586A">
        <w:t>Section events</w:t>
      </w:r>
    </w:p>
    <w:p w14:paraId="188CCECE" w14:textId="67A2F440" w:rsidR="00995476" w:rsidRDefault="002352A3">
      <w:pPr>
        <w:rPr>
          <w:rFonts w:ascii="Calibri" w:hAnsi="Calibri" w:cs="Calibri"/>
          <w:sz w:val="28"/>
        </w:rPr>
      </w:pPr>
      <w:r>
        <w:rPr>
          <w:rFonts w:ascii="Calibri" w:hAnsi="Calibri" w:cs="Calibri"/>
          <w:sz w:val="28"/>
        </w:rPr>
        <w:object w:dxaOrig="1539" w:dyaOrig="996" w14:anchorId="32794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Excel.Sheet.12" ShapeID="_x0000_i1025" DrawAspect="Icon" ObjectID="_1558459013" r:id="rId12"/>
        </w:object>
      </w:r>
      <w:r>
        <w:rPr>
          <w:rFonts w:ascii="Calibri" w:hAnsi="Calibri" w:cs="Calibri"/>
          <w:sz w:val="28"/>
        </w:rPr>
        <w:t xml:space="preserve"> </w:t>
      </w:r>
    </w:p>
    <w:p w14:paraId="71812C77" w14:textId="03957B2E" w:rsidR="0040621A" w:rsidRDefault="00C809A8">
      <w:pPr>
        <w:rPr>
          <w:rFonts w:ascii="Calibri" w:hAnsi="Calibri" w:cs="Calibri"/>
          <w:sz w:val="28"/>
        </w:rPr>
      </w:pPr>
      <w:hyperlink r:id="rId13" w:anchor="main" w:history="1">
        <w:r w:rsidR="0040621A" w:rsidRPr="0040621A">
          <w:rPr>
            <w:rStyle w:val="Hyperlink"/>
            <w:rFonts w:ascii="Calibri" w:hAnsi="Calibri" w:cs="Calibri"/>
            <w:sz w:val="28"/>
          </w:rPr>
          <w:t>Event Information</w:t>
        </w:r>
      </w:hyperlink>
    </w:p>
    <w:p w14:paraId="6CE6823C" w14:textId="77777777" w:rsidR="00FD768D" w:rsidRPr="0019196B" w:rsidRDefault="0019196B" w:rsidP="0066015F">
      <w:pPr>
        <w:pStyle w:val="Heading1"/>
        <w:rPr>
          <w:sz w:val="32"/>
        </w:rPr>
      </w:pPr>
      <w:r w:rsidRPr="0019196B">
        <w:rPr>
          <w:sz w:val="32"/>
        </w:rPr>
        <w:t>No additional June meeting the n</w:t>
      </w:r>
      <w:r w:rsidR="005B0FFE" w:rsidRPr="0019196B">
        <w:rPr>
          <w:sz w:val="32"/>
        </w:rPr>
        <w:t xml:space="preserve">ext </w:t>
      </w:r>
      <w:r w:rsidRPr="0019196B">
        <w:rPr>
          <w:sz w:val="32"/>
        </w:rPr>
        <w:t>m</w:t>
      </w:r>
      <w:r w:rsidR="005B0FFE" w:rsidRPr="0019196B">
        <w:rPr>
          <w:sz w:val="32"/>
        </w:rPr>
        <w:t>eeting will be July 31</w:t>
      </w:r>
    </w:p>
    <w:p w14:paraId="621F29FC" w14:textId="77777777" w:rsidR="0066015F" w:rsidRDefault="0066015F" w:rsidP="0066015F">
      <w:pPr>
        <w:pStyle w:val="Heading1"/>
      </w:pPr>
      <w:r>
        <w:t>Minutes from Previous Meeting</w:t>
      </w:r>
    </w:p>
    <w:p w14:paraId="609AA1DB" w14:textId="77777777" w:rsidR="0066015F" w:rsidRDefault="0066015F">
      <w:pPr>
        <w:rPr>
          <w:rFonts w:ascii="Calibri" w:hAnsi="Calibri" w:cs="Calibri"/>
          <w:sz w:val="24"/>
        </w:rPr>
      </w:pPr>
      <w:r w:rsidRPr="0066015F">
        <w:rPr>
          <w:rFonts w:ascii="Calibri" w:hAnsi="Calibri" w:cs="Calibri"/>
          <w:sz w:val="24"/>
        </w:rPr>
        <w:t>Minutes were accepted</w:t>
      </w:r>
    </w:p>
    <w:p w14:paraId="27402B52" w14:textId="77777777" w:rsidR="00702DC2" w:rsidRDefault="00702DC2" w:rsidP="00702DC2">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New Officer</w:t>
      </w:r>
    </w:p>
    <w:p w14:paraId="63CABDAE" w14:textId="77777777" w:rsidR="00702DC2" w:rsidRPr="00426AE8" w:rsidRDefault="00702DC2" w:rsidP="00702DC2">
      <w:pPr>
        <w:pStyle w:val="ListParagraph"/>
        <w:numPr>
          <w:ilvl w:val="0"/>
          <w:numId w:val="22"/>
        </w:numPr>
        <w:rPr>
          <w:rFonts w:ascii="Calibri" w:hAnsi="Calibri" w:cs="Calibri"/>
          <w:color w:val="0000FF"/>
          <w:sz w:val="24"/>
        </w:rPr>
      </w:pPr>
      <w:proofErr w:type="spellStart"/>
      <w:r w:rsidRPr="00426AE8">
        <w:rPr>
          <w:rFonts w:ascii="Calibri" w:hAnsi="Calibri" w:cs="Calibri"/>
          <w:color w:val="0000FF"/>
          <w:sz w:val="24"/>
        </w:rPr>
        <w:t>Dhruvajyoti</w:t>
      </w:r>
      <w:proofErr w:type="spellEnd"/>
      <w:r w:rsidRPr="00426AE8">
        <w:rPr>
          <w:rFonts w:ascii="Calibri" w:hAnsi="Calibri" w:cs="Calibri"/>
          <w:color w:val="0000FF"/>
          <w:sz w:val="24"/>
        </w:rPr>
        <w:t xml:space="preserve"> Roy</w:t>
      </w:r>
    </w:p>
    <w:p w14:paraId="73DBB4B1" w14:textId="75B6247E" w:rsidR="00702DC2" w:rsidRDefault="00702DC2" w:rsidP="00702DC2">
      <w:pPr>
        <w:pStyle w:val="ListParagraph"/>
        <w:numPr>
          <w:ilvl w:val="1"/>
          <w:numId w:val="22"/>
        </w:numPr>
        <w:rPr>
          <w:rFonts w:ascii="Calibri" w:hAnsi="Calibri" w:cs="Calibri"/>
          <w:sz w:val="24"/>
        </w:rPr>
      </w:pPr>
      <w:r>
        <w:rPr>
          <w:rFonts w:ascii="Calibri" w:hAnsi="Calibri" w:cs="Calibri"/>
          <w:sz w:val="24"/>
        </w:rPr>
        <w:t>Discussed starting a Sensors Council</w:t>
      </w:r>
      <w:r w:rsidR="0040621A">
        <w:rPr>
          <w:rFonts w:ascii="Calibri" w:hAnsi="Calibri" w:cs="Calibri"/>
          <w:sz w:val="24"/>
        </w:rPr>
        <w:t xml:space="preserve"> Chapter</w:t>
      </w:r>
    </w:p>
    <w:p w14:paraId="4E372370" w14:textId="77777777" w:rsidR="0001420D" w:rsidRPr="00702DC2" w:rsidRDefault="00D7130F" w:rsidP="00702DC2">
      <w:pPr>
        <w:pStyle w:val="ListParagraph"/>
        <w:numPr>
          <w:ilvl w:val="1"/>
          <w:numId w:val="22"/>
        </w:numPr>
        <w:rPr>
          <w:rFonts w:ascii="Calibri" w:hAnsi="Calibri" w:cs="Calibri"/>
          <w:sz w:val="24"/>
        </w:rPr>
      </w:pPr>
      <w:r>
        <w:rPr>
          <w:rFonts w:ascii="Calibri" w:hAnsi="Calibri" w:cs="Calibri"/>
          <w:sz w:val="24"/>
        </w:rPr>
        <w:t>Doug has done some research about what it takes to form a council</w:t>
      </w:r>
    </w:p>
    <w:p w14:paraId="345754A8" w14:textId="77777777" w:rsidR="005B0FFE" w:rsidRPr="00E32955" w:rsidRDefault="005B0FFE" w:rsidP="005B0FFE">
      <w:pPr>
        <w:ind w:left="360"/>
        <w:rPr>
          <w:rFonts w:asciiTheme="majorHAnsi" w:eastAsiaTheme="majorEastAsia" w:hAnsiTheme="majorHAnsi" w:cstheme="majorBidi"/>
          <w:b/>
          <w:bCs/>
          <w:color w:val="365F91" w:themeColor="accent1" w:themeShade="BF"/>
          <w:sz w:val="28"/>
          <w:szCs w:val="28"/>
        </w:rPr>
      </w:pPr>
      <w:r w:rsidRPr="00E32955">
        <w:rPr>
          <w:rFonts w:asciiTheme="majorHAnsi" w:eastAsiaTheme="majorEastAsia" w:hAnsiTheme="majorHAnsi" w:cstheme="majorBidi"/>
          <w:b/>
          <w:bCs/>
          <w:color w:val="365F91" w:themeColor="accent1" w:themeShade="BF"/>
          <w:sz w:val="28"/>
          <w:szCs w:val="28"/>
        </w:rPr>
        <w:t>Financials</w:t>
      </w:r>
    </w:p>
    <w:p w14:paraId="15578A20" w14:textId="77777777" w:rsidR="00D7130F" w:rsidRDefault="00D7130F" w:rsidP="005B0FFE">
      <w:pPr>
        <w:pStyle w:val="ListParagraph"/>
        <w:numPr>
          <w:ilvl w:val="0"/>
          <w:numId w:val="22"/>
        </w:numPr>
        <w:rPr>
          <w:rFonts w:ascii="Calibri" w:hAnsi="Calibri" w:cs="Calibri"/>
          <w:sz w:val="24"/>
        </w:rPr>
      </w:pPr>
      <w:r>
        <w:rPr>
          <w:rFonts w:ascii="Calibri" w:hAnsi="Calibri" w:cs="Calibri"/>
          <w:sz w:val="24"/>
        </w:rPr>
        <w:t>Cash on hand looks good</w:t>
      </w:r>
    </w:p>
    <w:p w14:paraId="5A5A9FFA" w14:textId="77777777" w:rsidR="00E478D7" w:rsidRDefault="00E478D7" w:rsidP="005035D1">
      <w:pPr>
        <w:pStyle w:val="ListParagraph"/>
        <w:numPr>
          <w:ilvl w:val="1"/>
          <w:numId w:val="22"/>
        </w:numPr>
        <w:rPr>
          <w:rFonts w:ascii="Calibri" w:hAnsi="Calibri" w:cs="Calibri"/>
          <w:sz w:val="24"/>
        </w:rPr>
      </w:pPr>
      <w:r>
        <w:rPr>
          <w:rFonts w:ascii="Calibri" w:hAnsi="Calibri" w:cs="Calibri"/>
          <w:sz w:val="24"/>
        </w:rPr>
        <w:t>The section and chapters are in good shape</w:t>
      </w:r>
      <w:r w:rsidR="00472419">
        <w:rPr>
          <w:rFonts w:ascii="Calibri" w:hAnsi="Calibri" w:cs="Calibri"/>
          <w:sz w:val="24"/>
        </w:rPr>
        <w:t xml:space="preserve">. </w:t>
      </w:r>
    </w:p>
    <w:p w14:paraId="61B8160E" w14:textId="5A429CD4" w:rsidR="0060527A" w:rsidRDefault="0060527A" w:rsidP="00E478D7">
      <w:pPr>
        <w:pStyle w:val="ListParagraph"/>
        <w:numPr>
          <w:ilvl w:val="0"/>
          <w:numId w:val="22"/>
        </w:numPr>
        <w:rPr>
          <w:rFonts w:ascii="Calibri" w:hAnsi="Calibri" w:cs="Calibri"/>
          <w:sz w:val="24"/>
        </w:rPr>
      </w:pPr>
      <w:r>
        <w:rPr>
          <w:rFonts w:ascii="Calibri" w:hAnsi="Calibri" w:cs="Calibri"/>
          <w:sz w:val="24"/>
        </w:rPr>
        <w:t xml:space="preserve">A motion </w:t>
      </w:r>
      <w:r w:rsidR="0059221C">
        <w:rPr>
          <w:rFonts w:ascii="Calibri" w:hAnsi="Calibri" w:cs="Calibri"/>
          <w:sz w:val="24"/>
        </w:rPr>
        <w:t xml:space="preserve">made </w:t>
      </w:r>
      <w:r w:rsidR="00683BFE">
        <w:rPr>
          <w:rFonts w:ascii="Calibri" w:hAnsi="Calibri" w:cs="Calibri"/>
          <w:sz w:val="24"/>
        </w:rPr>
        <w:t xml:space="preserve">by Jerry and seconded by Darrell </w:t>
      </w:r>
      <w:r>
        <w:rPr>
          <w:rFonts w:ascii="Calibri" w:hAnsi="Calibri" w:cs="Calibri"/>
          <w:sz w:val="24"/>
        </w:rPr>
        <w:t xml:space="preserve">passed </w:t>
      </w:r>
      <w:r w:rsidR="00683BFE">
        <w:rPr>
          <w:rFonts w:ascii="Calibri" w:hAnsi="Calibri" w:cs="Calibri"/>
          <w:sz w:val="24"/>
        </w:rPr>
        <w:t xml:space="preserve">unanimously </w:t>
      </w:r>
      <w:r>
        <w:rPr>
          <w:rFonts w:ascii="Calibri" w:hAnsi="Calibri" w:cs="Calibri"/>
          <w:sz w:val="24"/>
        </w:rPr>
        <w:t>to approve spending the last 50% of the budget according to the plan that was made at the beginning of the year</w:t>
      </w:r>
      <w:r w:rsidR="00AC24EA">
        <w:rPr>
          <w:rFonts w:ascii="Calibri" w:hAnsi="Calibri" w:cs="Calibri"/>
          <w:sz w:val="24"/>
        </w:rPr>
        <w:t xml:space="preserve">. </w:t>
      </w:r>
    </w:p>
    <w:p w14:paraId="6E3307ED" w14:textId="16145A93" w:rsidR="005035D1" w:rsidRDefault="005035D1" w:rsidP="005035D1">
      <w:pPr>
        <w:pStyle w:val="ListParagraph"/>
        <w:numPr>
          <w:ilvl w:val="1"/>
          <w:numId w:val="22"/>
        </w:numPr>
        <w:rPr>
          <w:rFonts w:ascii="Calibri" w:hAnsi="Calibri" w:cs="Calibri"/>
          <w:sz w:val="24"/>
        </w:rPr>
      </w:pPr>
    </w:p>
    <w:p w14:paraId="36C3FE11" w14:textId="77777777" w:rsidR="003D702C" w:rsidRDefault="003D702C" w:rsidP="00E478D7">
      <w:pPr>
        <w:pStyle w:val="ListParagraph"/>
        <w:numPr>
          <w:ilvl w:val="0"/>
          <w:numId w:val="22"/>
        </w:numPr>
        <w:rPr>
          <w:rFonts w:ascii="Calibri" w:hAnsi="Calibri" w:cs="Calibri"/>
          <w:sz w:val="24"/>
        </w:rPr>
      </w:pPr>
      <w:r>
        <w:rPr>
          <w:rFonts w:ascii="Calibri" w:hAnsi="Calibri" w:cs="Calibri"/>
          <w:sz w:val="24"/>
        </w:rPr>
        <w:t xml:space="preserve">The section has been </w:t>
      </w:r>
      <w:r w:rsidR="009C756D">
        <w:rPr>
          <w:rFonts w:ascii="Calibri" w:hAnsi="Calibri" w:cs="Calibri"/>
          <w:sz w:val="24"/>
        </w:rPr>
        <w:t>very successful applying for and</w:t>
      </w:r>
      <w:r>
        <w:rPr>
          <w:rFonts w:ascii="Calibri" w:hAnsi="Calibri" w:cs="Calibri"/>
          <w:sz w:val="24"/>
        </w:rPr>
        <w:t xml:space="preserve"> receiving grants</w:t>
      </w:r>
    </w:p>
    <w:p w14:paraId="44230B5C" w14:textId="77777777" w:rsidR="00D7130F" w:rsidRDefault="00D7130F" w:rsidP="005B0FFE">
      <w:pPr>
        <w:pStyle w:val="ListParagraph"/>
        <w:numPr>
          <w:ilvl w:val="0"/>
          <w:numId w:val="22"/>
        </w:numPr>
        <w:rPr>
          <w:rFonts w:ascii="Calibri" w:hAnsi="Calibri" w:cs="Calibri"/>
          <w:sz w:val="24"/>
        </w:rPr>
      </w:pPr>
      <w:r>
        <w:rPr>
          <w:rFonts w:ascii="Calibri" w:hAnsi="Calibri" w:cs="Calibri"/>
          <w:sz w:val="24"/>
        </w:rPr>
        <w:lastRenderedPageBreak/>
        <w:t xml:space="preserve">There are 2 charges from </w:t>
      </w:r>
      <w:proofErr w:type="spellStart"/>
      <w:r>
        <w:rPr>
          <w:rFonts w:ascii="Calibri" w:hAnsi="Calibri" w:cs="Calibri"/>
          <w:sz w:val="24"/>
        </w:rPr>
        <w:t>Conejo</w:t>
      </w:r>
      <w:proofErr w:type="spellEnd"/>
      <w:r>
        <w:rPr>
          <w:rFonts w:ascii="Calibri" w:hAnsi="Calibri" w:cs="Calibri"/>
          <w:sz w:val="24"/>
        </w:rPr>
        <w:t xml:space="preserve"> Awards that receipts have not been sent </w:t>
      </w:r>
      <w:r w:rsidR="008D0F65">
        <w:rPr>
          <w:rFonts w:ascii="Calibri" w:hAnsi="Calibri" w:cs="Calibri"/>
          <w:sz w:val="24"/>
        </w:rPr>
        <w:t>to Sana</w:t>
      </w:r>
    </w:p>
    <w:p w14:paraId="0F7798F9" w14:textId="77777777" w:rsidR="008D0F65" w:rsidRDefault="008D0F65" w:rsidP="008D0F65">
      <w:pPr>
        <w:pStyle w:val="ListParagraph"/>
        <w:numPr>
          <w:ilvl w:val="1"/>
          <w:numId w:val="22"/>
        </w:numPr>
        <w:rPr>
          <w:rFonts w:ascii="Calibri" w:hAnsi="Calibri" w:cs="Calibri"/>
          <w:sz w:val="24"/>
        </w:rPr>
      </w:pPr>
      <w:r>
        <w:rPr>
          <w:rFonts w:ascii="Calibri" w:hAnsi="Calibri" w:cs="Calibri"/>
          <w:sz w:val="24"/>
        </w:rPr>
        <w:t xml:space="preserve">Sana will send email to chapters or check with </w:t>
      </w:r>
      <w:proofErr w:type="spellStart"/>
      <w:r>
        <w:rPr>
          <w:rFonts w:ascii="Calibri" w:hAnsi="Calibri" w:cs="Calibri"/>
          <w:sz w:val="24"/>
        </w:rPr>
        <w:t>Conejo</w:t>
      </w:r>
      <w:proofErr w:type="spellEnd"/>
      <w:r>
        <w:rPr>
          <w:rFonts w:ascii="Calibri" w:hAnsi="Calibri" w:cs="Calibri"/>
          <w:sz w:val="24"/>
        </w:rPr>
        <w:t xml:space="preserve"> Awards</w:t>
      </w:r>
    </w:p>
    <w:p w14:paraId="7A34460B" w14:textId="1C16C204" w:rsidR="003D702C" w:rsidRDefault="00AA6F80" w:rsidP="005B0FFE">
      <w:pPr>
        <w:pStyle w:val="ListParagraph"/>
        <w:numPr>
          <w:ilvl w:val="0"/>
          <w:numId w:val="22"/>
        </w:numPr>
        <w:rPr>
          <w:rFonts w:ascii="Calibri" w:hAnsi="Calibri" w:cs="Calibri"/>
          <w:sz w:val="24"/>
        </w:rPr>
      </w:pPr>
      <w:r>
        <w:rPr>
          <w:rFonts w:ascii="Calibri" w:hAnsi="Calibri" w:cs="Calibri"/>
          <w:sz w:val="24"/>
        </w:rPr>
        <w:t>Funds</w:t>
      </w:r>
      <w:r w:rsidR="003D702C">
        <w:rPr>
          <w:rFonts w:ascii="Calibri" w:hAnsi="Calibri" w:cs="Calibri"/>
          <w:sz w:val="24"/>
        </w:rPr>
        <w:t xml:space="preserve"> received</w:t>
      </w:r>
    </w:p>
    <w:p w14:paraId="4270200A" w14:textId="3CDA46DA" w:rsidR="005B0FFE" w:rsidRDefault="00D7130F" w:rsidP="003D702C">
      <w:pPr>
        <w:pStyle w:val="ListParagraph"/>
        <w:numPr>
          <w:ilvl w:val="1"/>
          <w:numId w:val="22"/>
        </w:numPr>
        <w:rPr>
          <w:rFonts w:ascii="Calibri" w:hAnsi="Calibri" w:cs="Calibri"/>
          <w:sz w:val="24"/>
        </w:rPr>
      </w:pPr>
      <w:r>
        <w:rPr>
          <w:rFonts w:ascii="Calibri" w:hAnsi="Calibri" w:cs="Calibri"/>
          <w:sz w:val="24"/>
        </w:rPr>
        <w:t xml:space="preserve">Received </w:t>
      </w:r>
      <w:r w:rsidR="00472419">
        <w:rPr>
          <w:rFonts w:ascii="Calibri" w:hAnsi="Calibri" w:cs="Calibri"/>
          <w:sz w:val="24"/>
        </w:rPr>
        <w:t xml:space="preserve">the IEEE annual </w:t>
      </w:r>
      <w:r>
        <w:rPr>
          <w:rFonts w:ascii="Calibri" w:hAnsi="Calibri" w:cs="Calibri"/>
          <w:sz w:val="24"/>
        </w:rPr>
        <w:t xml:space="preserve">section rebate </w:t>
      </w:r>
      <w:r w:rsidR="00C438F9">
        <w:rPr>
          <w:rFonts w:ascii="Calibri" w:hAnsi="Calibri" w:cs="Calibri"/>
          <w:sz w:val="24"/>
        </w:rPr>
        <w:t xml:space="preserve"> </w:t>
      </w:r>
    </w:p>
    <w:p w14:paraId="5F434A83" w14:textId="55D88FD7" w:rsidR="00C438F9" w:rsidRPr="008D23AD" w:rsidRDefault="00AA6F80" w:rsidP="008D23AD">
      <w:pPr>
        <w:pStyle w:val="ListParagraph"/>
        <w:numPr>
          <w:ilvl w:val="2"/>
          <w:numId w:val="22"/>
        </w:numPr>
        <w:rPr>
          <w:rFonts w:ascii="Calibri" w:hAnsi="Calibri" w:cs="Calibri"/>
          <w:sz w:val="24"/>
        </w:rPr>
      </w:pPr>
      <w:r>
        <w:rPr>
          <w:rFonts w:ascii="Calibri" w:hAnsi="Calibri" w:cs="Calibri"/>
          <w:sz w:val="24"/>
        </w:rPr>
        <w:t>The rebate amount is</w:t>
      </w:r>
      <w:r w:rsidR="009B60F0" w:rsidRPr="008D23AD">
        <w:rPr>
          <w:rFonts w:ascii="Calibri" w:hAnsi="Calibri" w:cs="Calibri"/>
          <w:sz w:val="24"/>
        </w:rPr>
        <w:t xml:space="preserve"> based on membership</w:t>
      </w:r>
      <w:r w:rsidR="00C438F9" w:rsidRPr="008D23AD">
        <w:rPr>
          <w:rFonts w:ascii="Calibri" w:hAnsi="Calibri" w:cs="Calibri"/>
          <w:sz w:val="24"/>
        </w:rPr>
        <w:t xml:space="preserve">, as well as </w:t>
      </w:r>
      <w:r w:rsidR="00472419" w:rsidRPr="008D23AD">
        <w:rPr>
          <w:rFonts w:ascii="Calibri" w:hAnsi="Calibri" w:cs="Calibri"/>
          <w:sz w:val="24"/>
        </w:rPr>
        <w:t xml:space="preserve">$275 </w:t>
      </w:r>
      <w:r w:rsidR="00C438F9" w:rsidRPr="008D23AD">
        <w:rPr>
          <w:rFonts w:ascii="Calibri" w:hAnsi="Calibri" w:cs="Calibri"/>
          <w:sz w:val="24"/>
        </w:rPr>
        <w:t>for each chapter in the Section.</w:t>
      </w:r>
    </w:p>
    <w:p w14:paraId="338E6286" w14:textId="07788504" w:rsidR="00472419" w:rsidRDefault="00C438F9" w:rsidP="003D702C">
      <w:pPr>
        <w:pStyle w:val="ListParagraph"/>
        <w:numPr>
          <w:ilvl w:val="2"/>
          <w:numId w:val="22"/>
        </w:numPr>
        <w:rPr>
          <w:rFonts w:ascii="Calibri" w:hAnsi="Calibri" w:cs="Calibri"/>
          <w:sz w:val="24"/>
        </w:rPr>
      </w:pPr>
      <w:r>
        <w:rPr>
          <w:rFonts w:ascii="Calibri" w:hAnsi="Calibri" w:cs="Calibri"/>
          <w:sz w:val="24"/>
        </w:rPr>
        <w:t xml:space="preserve">The </w:t>
      </w:r>
      <w:r w:rsidR="00AC24EA">
        <w:rPr>
          <w:rFonts w:ascii="Calibri" w:hAnsi="Calibri" w:cs="Calibri"/>
          <w:sz w:val="24"/>
        </w:rPr>
        <w:t>$</w:t>
      </w:r>
      <w:r>
        <w:rPr>
          <w:rFonts w:ascii="Calibri" w:hAnsi="Calibri" w:cs="Calibri"/>
          <w:sz w:val="24"/>
        </w:rPr>
        <w:t xml:space="preserve">275 </w:t>
      </w:r>
      <w:r w:rsidR="00D7130F">
        <w:rPr>
          <w:rFonts w:ascii="Calibri" w:hAnsi="Calibri" w:cs="Calibri"/>
          <w:sz w:val="24"/>
        </w:rPr>
        <w:t xml:space="preserve">will be added to each </w:t>
      </w:r>
      <w:r w:rsidR="00472419">
        <w:rPr>
          <w:rFonts w:ascii="Calibri" w:hAnsi="Calibri" w:cs="Calibri"/>
          <w:sz w:val="24"/>
        </w:rPr>
        <w:t xml:space="preserve">chapter and </w:t>
      </w:r>
      <w:r w:rsidR="00694CEC">
        <w:rPr>
          <w:rFonts w:ascii="Calibri" w:hAnsi="Calibri" w:cs="Calibri"/>
          <w:sz w:val="24"/>
        </w:rPr>
        <w:t>LMAG’s individual</w:t>
      </w:r>
      <w:r w:rsidR="00472419">
        <w:rPr>
          <w:rFonts w:ascii="Calibri" w:hAnsi="Calibri" w:cs="Calibri"/>
          <w:sz w:val="24"/>
        </w:rPr>
        <w:t xml:space="preserve"> budgets. </w:t>
      </w:r>
    </w:p>
    <w:p w14:paraId="78668DD6" w14:textId="043262E8" w:rsidR="00D7130F" w:rsidRDefault="00E56B5A" w:rsidP="003D702C">
      <w:pPr>
        <w:pStyle w:val="ListParagraph"/>
        <w:numPr>
          <w:ilvl w:val="2"/>
          <w:numId w:val="22"/>
        </w:numPr>
        <w:rPr>
          <w:rFonts w:ascii="Calibri" w:hAnsi="Calibri" w:cs="Calibri"/>
          <w:sz w:val="24"/>
        </w:rPr>
      </w:pPr>
      <w:r>
        <w:rPr>
          <w:rFonts w:ascii="Calibri" w:hAnsi="Calibri" w:cs="Calibri"/>
          <w:sz w:val="24"/>
        </w:rPr>
        <w:t xml:space="preserve">A motion was made by Jerry and seconded by Bob and Deron </w:t>
      </w:r>
      <w:r w:rsidR="00472419">
        <w:rPr>
          <w:rFonts w:ascii="Calibri" w:hAnsi="Calibri" w:cs="Calibri"/>
          <w:sz w:val="24"/>
        </w:rPr>
        <w:t xml:space="preserve">passed </w:t>
      </w:r>
      <w:r>
        <w:rPr>
          <w:rFonts w:ascii="Calibri" w:hAnsi="Calibri" w:cs="Calibri"/>
          <w:sz w:val="24"/>
        </w:rPr>
        <w:t xml:space="preserve">unanimously </w:t>
      </w:r>
      <w:r w:rsidR="00472419">
        <w:rPr>
          <w:rFonts w:ascii="Calibri" w:hAnsi="Calibri" w:cs="Calibri"/>
          <w:sz w:val="24"/>
        </w:rPr>
        <w:t>to give t</w:t>
      </w:r>
      <w:r w:rsidR="00D7130F">
        <w:rPr>
          <w:rFonts w:ascii="Calibri" w:hAnsi="Calibri" w:cs="Calibri"/>
          <w:sz w:val="24"/>
        </w:rPr>
        <w:t>he Entrepreneurship</w:t>
      </w:r>
      <w:r w:rsidR="00472419">
        <w:rPr>
          <w:rFonts w:ascii="Calibri" w:hAnsi="Calibri" w:cs="Calibri"/>
          <w:sz w:val="24"/>
        </w:rPr>
        <w:t xml:space="preserve"> </w:t>
      </w:r>
      <w:r w:rsidR="00D7130F">
        <w:rPr>
          <w:rFonts w:ascii="Calibri" w:hAnsi="Calibri" w:cs="Calibri"/>
          <w:sz w:val="24"/>
        </w:rPr>
        <w:t>group</w:t>
      </w:r>
      <w:r w:rsidR="00D468C0">
        <w:rPr>
          <w:rFonts w:ascii="Calibri" w:hAnsi="Calibri" w:cs="Calibri"/>
          <w:sz w:val="24"/>
        </w:rPr>
        <w:t xml:space="preserve"> </w:t>
      </w:r>
      <w:r w:rsidR="00472419">
        <w:rPr>
          <w:rFonts w:ascii="Calibri" w:hAnsi="Calibri" w:cs="Calibri"/>
          <w:sz w:val="24"/>
        </w:rPr>
        <w:t xml:space="preserve">$275 also. </w:t>
      </w:r>
    </w:p>
    <w:p w14:paraId="4D12966F" w14:textId="77777777" w:rsidR="00AA6F80" w:rsidRDefault="00AA6F80" w:rsidP="00AA6F80">
      <w:pPr>
        <w:pStyle w:val="ListParagraph"/>
        <w:numPr>
          <w:ilvl w:val="1"/>
          <w:numId w:val="22"/>
        </w:numPr>
        <w:rPr>
          <w:rFonts w:ascii="Calibri" w:hAnsi="Calibri" w:cs="Calibri"/>
          <w:sz w:val="24"/>
        </w:rPr>
      </w:pPr>
      <w:r w:rsidRPr="00AA6F80">
        <w:rPr>
          <w:rFonts w:ascii="Calibri" w:hAnsi="Calibri" w:cs="Calibri"/>
          <w:sz w:val="24"/>
        </w:rPr>
        <w:t xml:space="preserve">Aerospace Chapter annual Society support funding received </w:t>
      </w:r>
    </w:p>
    <w:p w14:paraId="4530BD5C" w14:textId="77777777" w:rsidR="00AA6F80" w:rsidRDefault="00AA6F80" w:rsidP="003D702C">
      <w:pPr>
        <w:pStyle w:val="ListParagraph"/>
        <w:numPr>
          <w:ilvl w:val="1"/>
          <w:numId w:val="22"/>
        </w:numPr>
        <w:rPr>
          <w:rFonts w:ascii="Calibri" w:hAnsi="Calibri" w:cs="Calibri"/>
          <w:sz w:val="24"/>
        </w:rPr>
      </w:pPr>
      <w:r>
        <w:rPr>
          <w:rFonts w:ascii="Calibri" w:hAnsi="Calibri" w:cs="Calibri"/>
          <w:color w:val="222222"/>
          <w:shd w:val="clear" w:color="auto" w:fill="FFFFFF"/>
        </w:rPr>
        <w:t>Seed funding from IEEE SIGHT received</w:t>
      </w:r>
      <w:r>
        <w:rPr>
          <w:rFonts w:ascii="Calibri" w:hAnsi="Calibri" w:cs="Calibri"/>
          <w:sz w:val="24"/>
        </w:rPr>
        <w:t xml:space="preserve"> </w:t>
      </w:r>
    </w:p>
    <w:p w14:paraId="4F406F70" w14:textId="6012AAC6" w:rsidR="00C438F9" w:rsidRDefault="00C438F9" w:rsidP="003D702C">
      <w:pPr>
        <w:pStyle w:val="ListParagraph"/>
        <w:numPr>
          <w:ilvl w:val="1"/>
          <w:numId w:val="22"/>
        </w:numPr>
        <w:rPr>
          <w:rFonts w:ascii="Calibri" w:hAnsi="Calibri" w:cs="Calibri"/>
          <w:sz w:val="24"/>
        </w:rPr>
      </w:pPr>
      <w:r>
        <w:rPr>
          <w:rFonts w:ascii="Calibri" w:hAnsi="Calibri" w:cs="Calibri"/>
          <w:sz w:val="24"/>
        </w:rPr>
        <w:t xml:space="preserve">The IEEE SIGHT grant </w:t>
      </w:r>
      <w:r w:rsidR="00AA6F80">
        <w:rPr>
          <w:rFonts w:ascii="Calibri" w:hAnsi="Calibri" w:cs="Calibri"/>
          <w:sz w:val="24"/>
        </w:rPr>
        <w:t>application</w:t>
      </w:r>
    </w:p>
    <w:p w14:paraId="472E4CDE" w14:textId="3ADB1E4E" w:rsidR="00AA6F80" w:rsidRDefault="00AA6F80" w:rsidP="003D702C">
      <w:pPr>
        <w:pStyle w:val="ListParagraph"/>
        <w:numPr>
          <w:ilvl w:val="2"/>
          <w:numId w:val="22"/>
        </w:numPr>
        <w:rPr>
          <w:rFonts w:ascii="Calibri" w:hAnsi="Calibri" w:cs="Calibri"/>
          <w:sz w:val="24"/>
        </w:rPr>
      </w:pPr>
      <w:r>
        <w:rPr>
          <w:rFonts w:ascii="Calibri" w:hAnsi="Calibri" w:cs="Calibri"/>
          <w:sz w:val="24"/>
        </w:rPr>
        <w:t>Some questions need to be answered by August 15</w:t>
      </w:r>
    </w:p>
    <w:p w14:paraId="51BE2C72" w14:textId="2FE3274B" w:rsidR="00AA6F80" w:rsidRDefault="00AA6F80" w:rsidP="00AA6F80">
      <w:pPr>
        <w:pStyle w:val="ListParagraph"/>
        <w:numPr>
          <w:ilvl w:val="1"/>
          <w:numId w:val="22"/>
        </w:numPr>
        <w:rPr>
          <w:rFonts w:ascii="Calibri" w:hAnsi="Calibri" w:cs="Calibri"/>
          <w:sz w:val="24"/>
        </w:rPr>
      </w:pPr>
      <w:r w:rsidRPr="00AA6F80">
        <w:rPr>
          <w:rFonts w:ascii="Calibri" w:hAnsi="Calibri" w:cs="Calibri"/>
          <w:sz w:val="24"/>
        </w:rPr>
        <w:t>Partial funding from PACE for the Spring Mixer received</w:t>
      </w:r>
    </w:p>
    <w:p w14:paraId="43A2D6BC" w14:textId="77777777" w:rsidR="006039B6" w:rsidRDefault="006039B6" w:rsidP="006039B6">
      <w:pPr>
        <w:pStyle w:val="ListParagraph"/>
        <w:numPr>
          <w:ilvl w:val="0"/>
          <w:numId w:val="26"/>
        </w:numPr>
        <w:rPr>
          <w:rFonts w:ascii="Calibri" w:hAnsi="Calibri" w:cs="Calibri"/>
          <w:sz w:val="24"/>
        </w:rPr>
      </w:pPr>
      <w:r w:rsidRPr="006039B6">
        <w:rPr>
          <w:rFonts w:ascii="Calibri" w:hAnsi="Calibri" w:cs="Calibri"/>
          <w:sz w:val="24"/>
        </w:rPr>
        <w:t>EMBS Chapter is waiting for two requests placed in the past. Bob will try to find the money from the national EMBS that is expected to support the Career Night event that was held in February.</w:t>
      </w:r>
    </w:p>
    <w:p w14:paraId="64C6D7AC" w14:textId="5914C0C3" w:rsidR="00F66224" w:rsidRDefault="00F66224" w:rsidP="006039B6">
      <w:pPr>
        <w:pStyle w:val="ListParagraph"/>
        <w:numPr>
          <w:ilvl w:val="0"/>
          <w:numId w:val="26"/>
        </w:numPr>
        <w:rPr>
          <w:rFonts w:ascii="Calibri" w:hAnsi="Calibri" w:cs="Calibri"/>
          <w:sz w:val="24"/>
        </w:rPr>
      </w:pPr>
      <w:r>
        <w:rPr>
          <w:rFonts w:ascii="Calibri" w:hAnsi="Calibri" w:cs="Calibri"/>
          <w:sz w:val="24"/>
        </w:rPr>
        <w:t>We also talked in the past of funds two grants that we received in March:</w:t>
      </w:r>
    </w:p>
    <w:p w14:paraId="3B4CD8B2" w14:textId="77777777" w:rsidR="00F66224" w:rsidRDefault="00F66224" w:rsidP="008D23AD">
      <w:pPr>
        <w:pStyle w:val="ListParagraph"/>
        <w:numPr>
          <w:ilvl w:val="1"/>
          <w:numId w:val="26"/>
        </w:numPr>
        <w:rPr>
          <w:rFonts w:ascii="Calibri" w:hAnsi="Calibri" w:cs="Calibri"/>
          <w:sz w:val="24"/>
        </w:rPr>
      </w:pPr>
      <w:r>
        <w:rPr>
          <w:rFonts w:ascii="Calibri" w:hAnsi="Calibri" w:cs="Calibri"/>
          <w:sz w:val="24"/>
        </w:rPr>
        <w:t>Reimbursement of balance of the 2016 Players of the Light</w:t>
      </w:r>
    </w:p>
    <w:p w14:paraId="0E21FE22" w14:textId="77777777" w:rsidR="00F66224" w:rsidRDefault="00F66224" w:rsidP="008D23AD">
      <w:pPr>
        <w:pStyle w:val="ListParagraph"/>
        <w:numPr>
          <w:ilvl w:val="1"/>
          <w:numId w:val="26"/>
        </w:numPr>
        <w:rPr>
          <w:rFonts w:ascii="Calibri" w:hAnsi="Calibri" w:cs="Calibri"/>
          <w:sz w:val="24"/>
        </w:rPr>
      </w:pPr>
      <w:r>
        <w:rPr>
          <w:rFonts w:ascii="Calibri" w:hAnsi="Calibri" w:cs="Calibri"/>
          <w:sz w:val="24"/>
        </w:rPr>
        <w:t>Using technology for Aging Gracefully</w:t>
      </w:r>
    </w:p>
    <w:p w14:paraId="0BE9ABBE" w14:textId="77777777" w:rsidR="006039B6" w:rsidRDefault="006039B6" w:rsidP="006039B6">
      <w:pPr>
        <w:pStyle w:val="ListParagraph"/>
        <w:numPr>
          <w:ilvl w:val="1"/>
          <w:numId w:val="26"/>
        </w:numPr>
        <w:rPr>
          <w:rFonts w:ascii="Calibri" w:hAnsi="Calibri" w:cs="Calibri"/>
          <w:sz w:val="24"/>
        </w:rPr>
      </w:pPr>
      <w:r w:rsidRPr="00426AE8">
        <w:rPr>
          <w:rFonts w:ascii="Calibri" w:hAnsi="Calibri" w:cs="Calibri"/>
          <w:color w:val="0000FF"/>
          <w:sz w:val="24"/>
        </w:rPr>
        <w:t xml:space="preserve">Doug </w:t>
      </w:r>
      <w:r>
        <w:rPr>
          <w:rFonts w:ascii="Calibri" w:hAnsi="Calibri" w:cs="Calibri"/>
          <w:sz w:val="24"/>
        </w:rPr>
        <w:t>sent this information from the Life member magazine about the IEEE grant we won</w:t>
      </w:r>
    </w:p>
    <w:bookmarkStart w:id="0" w:name="_MON_1558458835"/>
    <w:bookmarkEnd w:id="0"/>
    <w:p w14:paraId="1E6E4189" w14:textId="77777777" w:rsidR="006039B6" w:rsidRDefault="006039B6" w:rsidP="006039B6">
      <w:pPr>
        <w:pStyle w:val="ListParagraph"/>
        <w:numPr>
          <w:ilvl w:val="2"/>
          <w:numId w:val="26"/>
        </w:numPr>
        <w:rPr>
          <w:rFonts w:ascii="Calibri" w:hAnsi="Calibri" w:cs="Calibri"/>
          <w:sz w:val="24"/>
        </w:rPr>
      </w:pPr>
      <w:r>
        <w:rPr>
          <w:rFonts w:ascii="Calibri" w:hAnsi="Calibri" w:cs="Calibri"/>
          <w:sz w:val="24"/>
        </w:rPr>
        <w:object w:dxaOrig="1539" w:dyaOrig="996" w14:anchorId="65BFD8B6">
          <v:shape id="_x0000_i1026" type="#_x0000_t75" style="width:77.25pt;height:49.5pt" o:ole="">
            <v:imagedata r:id="rId14" o:title=""/>
          </v:shape>
          <o:OLEObject Type="Embed" ProgID="Word.Document.12" ShapeID="_x0000_i1026" DrawAspect="Icon" ObjectID="_1558459014" r:id="rId15">
            <o:FieldCodes>\s</o:FieldCodes>
          </o:OLEObject>
        </w:object>
      </w:r>
    </w:p>
    <w:p w14:paraId="6B816B1A" w14:textId="77777777" w:rsidR="00235CF6" w:rsidRDefault="005B0FFE" w:rsidP="00515C5B">
      <w:pPr>
        <w:ind w:left="360"/>
        <w:rPr>
          <w:rFonts w:asciiTheme="majorHAnsi" w:eastAsiaTheme="majorEastAsia" w:hAnsiTheme="majorHAnsi" w:cstheme="majorBidi"/>
          <w:b/>
          <w:bCs/>
          <w:color w:val="365F91" w:themeColor="accent1" w:themeShade="BF"/>
          <w:sz w:val="28"/>
          <w:szCs w:val="28"/>
        </w:rPr>
      </w:pPr>
      <w:bookmarkStart w:id="1" w:name="_GoBack"/>
      <w:bookmarkEnd w:id="1"/>
      <w:r>
        <w:rPr>
          <w:rFonts w:asciiTheme="majorHAnsi" w:eastAsiaTheme="majorEastAsia" w:hAnsiTheme="majorHAnsi" w:cstheme="majorBidi"/>
          <w:b/>
          <w:bCs/>
          <w:color w:val="365F91" w:themeColor="accent1" w:themeShade="BF"/>
          <w:sz w:val="28"/>
          <w:szCs w:val="28"/>
        </w:rPr>
        <w:t>Awards Part 1</w:t>
      </w:r>
      <w:r w:rsidR="00675900">
        <w:rPr>
          <w:rFonts w:asciiTheme="majorHAnsi" w:eastAsiaTheme="majorEastAsia" w:hAnsiTheme="majorHAnsi" w:cstheme="majorBidi"/>
          <w:b/>
          <w:bCs/>
          <w:color w:val="365F91" w:themeColor="accent1" w:themeShade="BF"/>
          <w:sz w:val="28"/>
          <w:szCs w:val="28"/>
        </w:rPr>
        <w:t xml:space="preserve"> - </w:t>
      </w:r>
      <w:r w:rsidR="00675900" w:rsidRPr="00675900">
        <w:rPr>
          <w:rFonts w:asciiTheme="majorHAnsi" w:eastAsiaTheme="majorEastAsia" w:hAnsiTheme="majorHAnsi" w:cstheme="majorBidi"/>
          <w:b/>
          <w:bCs/>
          <w:color w:val="365F91" w:themeColor="accent1" w:themeShade="BF"/>
          <w:sz w:val="28"/>
          <w:szCs w:val="28"/>
        </w:rPr>
        <w:t>section awards that will be submitted for consideration for Region 6 awards for 2016</w:t>
      </w:r>
    </w:p>
    <w:p w14:paraId="5EF6C82B" w14:textId="77777777" w:rsidR="00D7638D" w:rsidRPr="009B60F0" w:rsidRDefault="005C18E2" w:rsidP="005C18E2">
      <w:pPr>
        <w:pStyle w:val="ListParagraph"/>
        <w:numPr>
          <w:ilvl w:val="0"/>
          <w:numId w:val="22"/>
        </w:numPr>
        <w:rPr>
          <w:rFonts w:ascii="Calibri" w:hAnsi="Calibri" w:cs="Calibri"/>
          <w:color w:val="0000FF"/>
          <w:sz w:val="32"/>
        </w:rPr>
      </w:pPr>
      <w:r w:rsidRPr="009B60F0">
        <w:rPr>
          <w:rFonts w:ascii="Segoe UI Symbol" w:hAnsi="Segoe UI Symbol" w:cs="Segoe UI Symbol"/>
          <w:color w:val="0000FF"/>
          <w:sz w:val="32"/>
        </w:rPr>
        <w:t xml:space="preserve">🙌 </w:t>
      </w:r>
      <w:r w:rsidR="00675900" w:rsidRPr="009B60F0">
        <w:rPr>
          <w:rFonts w:ascii="Calibri" w:hAnsi="Calibri" w:cs="Calibri"/>
          <w:color w:val="0000FF"/>
          <w:sz w:val="32"/>
        </w:rPr>
        <w:t xml:space="preserve">Congratulations to both winners </w:t>
      </w:r>
      <w:r w:rsidRPr="009B60F0">
        <w:rPr>
          <w:rFonts w:ascii="Segoe UI Symbol" w:hAnsi="Segoe UI Symbol" w:cs="Segoe UI Symbol"/>
          <w:color w:val="0000FF"/>
          <w:sz w:val="32"/>
        </w:rPr>
        <w:t xml:space="preserve"> 👏 👏</w:t>
      </w:r>
    </w:p>
    <w:p w14:paraId="3C6A000C" w14:textId="668179AC" w:rsidR="000603A5" w:rsidRDefault="000603A5" w:rsidP="005B0FFE">
      <w:pPr>
        <w:pStyle w:val="ListParagraph"/>
        <w:numPr>
          <w:ilvl w:val="0"/>
          <w:numId w:val="22"/>
        </w:numPr>
        <w:rPr>
          <w:rFonts w:ascii="Calibri" w:hAnsi="Calibri" w:cs="Calibri"/>
          <w:sz w:val="24"/>
        </w:rPr>
      </w:pPr>
      <w:r>
        <w:rPr>
          <w:rFonts w:ascii="Calibri" w:hAnsi="Calibri" w:cs="Calibri"/>
          <w:sz w:val="24"/>
        </w:rPr>
        <w:t xml:space="preserve">A motion was </w:t>
      </w:r>
      <w:r w:rsidR="0015283A">
        <w:rPr>
          <w:rFonts w:ascii="Calibri" w:hAnsi="Calibri" w:cs="Calibri"/>
          <w:sz w:val="24"/>
        </w:rPr>
        <w:t xml:space="preserve">made by Bob and seconded by Chai </w:t>
      </w:r>
      <w:r>
        <w:rPr>
          <w:rFonts w:ascii="Calibri" w:hAnsi="Calibri" w:cs="Calibri"/>
          <w:sz w:val="24"/>
        </w:rPr>
        <w:t xml:space="preserve">passed </w:t>
      </w:r>
      <w:r w:rsidR="0015283A">
        <w:rPr>
          <w:rFonts w:ascii="Calibri" w:hAnsi="Calibri" w:cs="Calibri"/>
          <w:sz w:val="24"/>
        </w:rPr>
        <w:t xml:space="preserve">unanimously </w:t>
      </w:r>
      <w:r>
        <w:rPr>
          <w:rFonts w:ascii="Calibri" w:hAnsi="Calibri" w:cs="Calibri"/>
          <w:sz w:val="24"/>
        </w:rPr>
        <w:t>to accept the awards and forward the winners to Region 6 for region recognition</w:t>
      </w:r>
    </w:p>
    <w:p w14:paraId="4990B1D0" w14:textId="77777777" w:rsidR="0014660E" w:rsidRDefault="005B0FFE" w:rsidP="005B0FFE">
      <w:pPr>
        <w:pStyle w:val="ListParagraph"/>
        <w:numPr>
          <w:ilvl w:val="0"/>
          <w:numId w:val="22"/>
        </w:numPr>
        <w:rPr>
          <w:rFonts w:ascii="Calibri" w:hAnsi="Calibri" w:cs="Calibri"/>
          <w:sz w:val="24"/>
        </w:rPr>
      </w:pPr>
      <w:r>
        <w:rPr>
          <w:rFonts w:ascii="Calibri" w:hAnsi="Calibri" w:cs="Calibri"/>
          <w:sz w:val="24"/>
        </w:rPr>
        <w:t>Group award</w:t>
      </w:r>
    </w:p>
    <w:p w14:paraId="4F025027" w14:textId="77777777" w:rsidR="005B0FFE" w:rsidRPr="005B0FFE" w:rsidRDefault="005B0FFE" w:rsidP="005B0FFE">
      <w:pPr>
        <w:pStyle w:val="ListParagraph"/>
        <w:numPr>
          <w:ilvl w:val="1"/>
          <w:numId w:val="22"/>
        </w:numPr>
        <w:rPr>
          <w:rFonts w:ascii="Calibri" w:hAnsi="Calibri" w:cs="Calibri"/>
          <w:b/>
          <w:color w:val="0000FF"/>
          <w:sz w:val="24"/>
        </w:rPr>
      </w:pPr>
      <w:r w:rsidRPr="005B0FFE">
        <w:rPr>
          <w:rFonts w:ascii="Calibri" w:hAnsi="Calibri" w:cs="Calibri"/>
          <w:b/>
          <w:color w:val="0000FF"/>
          <w:sz w:val="24"/>
        </w:rPr>
        <w:t>LMAG</w:t>
      </w:r>
    </w:p>
    <w:p w14:paraId="26C9CEF9" w14:textId="77777777" w:rsidR="009F6695" w:rsidRDefault="005B0FFE" w:rsidP="005B0FFE">
      <w:pPr>
        <w:pStyle w:val="ListParagraph"/>
        <w:numPr>
          <w:ilvl w:val="0"/>
          <w:numId w:val="22"/>
        </w:numPr>
        <w:rPr>
          <w:rFonts w:ascii="Calibri" w:hAnsi="Calibri" w:cs="Calibri"/>
          <w:sz w:val="24"/>
        </w:rPr>
      </w:pPr>
      <w:r>
        <w:rPr>
          <w:rFonts w:ascii="Calibri" w:hAnsi="Calibri" w:cs="Calibri"/>
          <w:sz w:val="24"/>
        </w:rPr>
        <w:t>Outstanding IEEE member who made contributions to STEM and Education as a Mentor, Assistant or Facilitator</w:t>
      </w:r>
    </w:p>
    <w:p w14:paraId="2715E207" w14:textId="77777777" w:rsidR="001042EC" w:rsidRPr="005B0FFE" w:rsidRDefault="005B0FFE" w:rsidP="009F6695">
      <w:pPr>
        <w:pStyle w:val="ListParagraph"/>
        <w:numPr>
          <w:ilvl w:val="1"/>
          <w:numId w:val="22"/>
        </w:numPr>
        <w:rPr>
          <w:rFonts w:ascii="Calibri" w:hAnsi="Calibri" w:cs="Calibri"/>
          <w:b/>
          <w:color w:val="0000FF"/>
          <w:sz w:val="24"/>
        </w:rPr>
      </w:pPr>
      <w:r w:rsidRPr="005B0FFE">
        <w:rPr>
          <w:rFonts w:ascii="Calibri" w:hAnsi="Calibri" w:cs="Calibri"/>
          <w:b/>
          <w:color w:val="0000FF"/>
          <w:sz w:val="24"/>
        </w:rPr>
        <w:t>Jerry Knotts</w:t>
      </w:r>
    </w:p>
    <w:p w14:paraId="0D8CE988" w14:textId="77777777" w:rsidR="00D7638D" w:rsidRPr="00E32955" w:rsidRDefault="0019196B" w:rsidP="00E32955">
      <w:pPr>
        <w:ind w:left="36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Award Part 2 – Our section portfolio of awards</w:t>
      </w:r>
    </w:p>
    <w:p w14:paraId="71E7C8B7" w14:textId="77777777" w:rsidR="00DE14D0" w:rsidRDefault="00F4345B" w:rsidP="00E32955">
      <w:pPr>
        <w:pStyle w:val="ListParagraph"/>
        <w:numPr>
          <w:ilvl w:val="0"/>
          <w:numId w:val="22"/>
        </w:numPr>
        <w:rPr>
          <w:rFonts w:ascii="Calibri" w:hAnsi="Calibri" w:cs="Calibri"/>
          <w:sz w:val="24"/>
        </w:rPr>
      </w:pPr>
      <w:r>
        <w:rPr>
          <w:rFonts w:ascii="Calibri" w:hAnsi="Calibri" w:cs="Calibri"/>
          <w:sz w:val="24"/>
        </w:rPr>
        <w:lastRenderedPageBreak/>
        <w:t>The awards below will be given at a special summer event or possibly split between 2 events</w:t>
      </w:r>
    </w:p>
    <w:p w14:paraId="640C0B2A" w14:textId="77777777" w:rsidR="00F4345B" w:rsidRDefault="00F4345B" w:rsidP="00F4345B">
      <w:pPr>
        <w:pStyle w:val="ListParagraph"/>
        <w:numPr>
          <w:ilvl w:val="1"/>
          <w:numId w:val="22"/>
        </w:numPr>
        <w:rPr>
          <w:rFonts w:ascii="Calibri" w:hAnsi="Calibri" w:cs="Calibri"/>
          <w:sz w:val="24"/>
        </w:rPr>
      </w:pPr>
      <w:r>
        <w:rPr>
          <w:rFonts w:ascii="Calibri" w:hAnsi="Calibri" w:cs="Calibri"/>
          <w:sz w:val="24"/>
        </w:rPr>
        <w:t>Date TBD</w:t>
      </w:r>
    </w:p>
    <w:p w14:paraId="3D153FAC" w14:textId="77777777" w:rsidR="00F4345B" w:rsidRDefault="00F4345B" w:rsidP="00F4345B">
      <w:pPr>
        <w:pStyle w:val="ListParagraph"/>
        <w:numPr>
          <w:ilvl w:val="1"/>
          <w:numId w:val="22"/>
        </w:numPr>
        <w:rPr>
          <w:rFonts w:ascii="Calibri" w:hAnsi="Calibri" w:cs="Calibri"/>
          <w:sz w:val="24"/>
        </w:rPr>
      </w:pPr>
      <w:r>
        <w:rPr>
          <w:rFonts w:ascii="Calibri" w:hAnsi="Calibri" w:cs="Calibri"/>
          <w:sz w:val="24"/>
        </w:rPr>
        <w:t>There will not be a mixer on July 12</w:t>
      </w:r>
    </w:p>
    <w:tbl>
      <w:tblPr>
        <w:tblStyle w:val="TableGrid"/>
        <w:tblW w:w="0" w:type="auto"/>
        <w:tblInd w:w="360" w:type="dxa"/>
        <w:tblLook w:val="04A0" w:firstRow="1" w:lastRow="0" w:firstColumn="1" w:lastColumn="0" w:noHBand="0" w:noVBand="1"/>
      </w:tblPr>
      <w:tblGrid>
        <w:gridCol w:w="4583"/>
        <w:gridCol w:w="4633"/>
      </w:tblGrid>
      <w:tr w:rsidR="009A5885" w14:paraId="3618C2C8" w14:textId="77777777" w:rsidTr="009132D8">
        <w:tc>
          <w:tcPr>
            <w:tcW w:w="4788" w:type="dxa"/>
          </w:tcPr>
          <w:p w14:paraId="73387529" w14:textId="77777777" w:rsidR="000F7652" w:rsidRDefault="000F7652" w:rsidP="000F7652">
            <w:pPr>
              <w:rPr>
                <w:rFonts w:ascii="Calibri" w:hAnsi="Calibri" w:cs="Calibri"/>
                <w:sz w:val="24"/>
              </w:rPr>
            </w:pPr>
            <w:r>
              <w:rPr>
                <w:rFonts w:ascii="Calibri" w:hAnsi="Calibri" w:cs="Calibri"/>
                <w:sz w:val="24"/>
              </w:rPr>
              <w:t>Award</w:t>
            </w:r>
          </w:p>
        </w:tc>
        <w:tc>
          <w:tcPr>
            <w:tcW w:w="4788" w:type="dxa"/>
          </w:tcPr>
          <w:p w14:paraId="57F39144" w14:textId="77777777" w:rsidR="000F7652" w:rsidRDefault="000F7652" w:rsidP="000F7652">
            <w:pPr>
              <w:rPr>
                <w:rFonts w:ascii="Calibri" w:hAnsi="Calibri" w:cs="Calibri"/>
                <w:sz w:val="24"/>
              </w:rPr>
            </w:pPr>
            <w:r>
              <w:rPr>
                <w:rFonts w:ascii="Calibri" w:hAnsi="Calibri" w:cs="Calibri"/>
                <w:sz w:val="24"/>
              </w:rPr>
              <w:t>Awardees</w:t>
            </w:r>
          </w:p>
        </w:tc>
      </w:tr>
      <w:tr w:rsidR="009A5885" w14:paraId="6E5567CD" w14:textId="77777777" w:rsidTr="009132D8">
        <w:tc>
          <w:tcPr>
            <w:tcW w:w="4788" w:type="dxa"/>
          </w:tcPr>
          <w:p w14:paraId="6EF54DC4" w14:textId="77777777" w:rsidR="000F7652" w:rsidRDefault="000F7652" w:rsidP="000F7652">
            <w:pPr>
              <w:rPr>
                <w:rFonts w:ascii="Calibri" w:hAnsi="Calibri" w:cs="Calibri"/>
                <w:sz w:val="24"/>
              </w:rPr>
            </w:pPr>
            <w:r>
              <w:rPr>
                <w:rFonts w:ascii="Calibri" w:hAnsi="Calibri" w:cs="Calibri"/>
                <w:sz w:val="24"/>
              </w:rPr>
              <w:t>Outstanding Corporate Service</w:t>
            </w:r>
          </w:p>
        </w:tc>
        <w:tc>
          <w:tcPr>
            <w:tcW w:w="4788" w:type="dxa"/>
          </w:tcPr>
          <w:p w14:paraId="53B5539C" w14:textId="77777777" w:rsidR="000F7652" w:rsidRDefault="000F7652" w:rsidP="000F7652">
            <w:pPr>
              <w:rPr>
                <w:rFonts w:ascii="Calibri" w:hAnsi="Calibri" w:cs="Calibri"/>
                <w:sz w:val="24"/>
              </w:rPr>
            </w:pPr>
            <w:r>
              <w:rPr>
                <w:rFonts w:ascii="Calibri" w:hAnsi="Calibri" w:cs="Calibri"/>
                <w:sz w:val="24"/>
              </w:rPr>
              <w:t>Haas Automation</w:t>
            </w:r>
          </w:p>
        </w:tc>
      </w:tr>
      <w:tr w:rsidR="009A5885" w14:paraId="35127DE9" w14:textId="77777777" w:rsidTr="009132D8">
        <w:tc>
          <w:tcPr>
            <w:tcW w:w="4788" w:type="dxa"/>
          </w:tcPr>
          <w:p w14:paraId="5D7C2566" w14:textId="77777777" w:rsidR="000F7652" w:rsidRDefault="009A5885" w:rsidP="000F7652">
            <w:pPr>
              <w:rPr>
                <w:rFonts w:ascii="Calibri" w:hAnsi="Calibri" w:cs="Calibri"/>
                <w:sz w:val="24"/>
              </w:rPr>
            </w:pPr>
            <w:r>
              <w:rPr>
                <w:rFonts w:ascii="Calibri" w:hAnsi="Calibri" w:cs="Calibri"/>
                <w:sz w:val="24"/>
              </w:rPr>
              <w:t>Outstanding Chapters</w:t>
            </w:r>
          </w:p>
        </w:tc>
        <w:tc>
          <w:tcPr>
            <w:tcW w:w="4788" w:type="dxa"/>
          </w:tcPr>
          <w:p w14:paraId="7EB392B1" w14:textId="77777777" w:rsidR="000F7652" w:rsidRDefault="009A5885" w:rsidP="009A5885">
            <w:pPr>
              <w:pStyle w:val="ListParagraph"/>
              <w:numPr>
                <w:ilvl w:val="0"/>
                <w:numId w:val="22"/>
              </w:numPr>
              <w:rPr>
                <w:rFonts w:ascii="Calibri" w:hAnsi="Calibri" w:cs="Calibri"/>
                <w:sz w:val="24"/>
              </w:rPr>
            </w:pPr>
            <w:r>
              <w:rPr>
                <w:rFonts w:ascii="Calibri" w:hAnsi="Calibri" w:cs="Calibri"/>
                <w:sz w:val="24"/>
              </w:rPr>
              <w:t>Photonics Chapter – A great new chapter</w:t>
            </w:r>
          </w:p>
          <w:p w14:paraId="4A0F8BEF" w14:textId="4E865229" w:rsidR="009A5885" w:rsidRDefault="009A5885" w:rsidP="009A5885">
            <w:pPr>
              <w:pStyle w:val="ListParagraph"/>
              <w:numPr>
                <w:ilvl w:val="0"/>
                <w:numId w:val="22"/>
              </w:numPr>
              <w:rPr>
                <w:rFonts w:ascii="Calibri" w:hAnsi="Calibri" w:cs="Calibri"/>
                <w:sz w:val="24"/>
              </w:rPr>
            </w:pPr>
            <w:r>
              <w:rPr>
                <w:rFonts w:ascii="Calibri" w:hAnsi="Calibri" w:cs="Calibri"/>
                <w:sz w:val="24"/>
              </w:rPr>
              <w:t xml:space="preserve">EMBS – Largest </w:t>
            </w:r>
            <w:r w:rsidR="00F66224">
              <w:rPr>
                <w:rFonts w:ascii="Calibri" w:hAnsi="Calibri" w:cs="Calibri"/>
                <w:sz w:val="24"/>
              </w:rPr>
              <w:t>audience</w:t>
            </w:r>
          </w:p>
          <w:p w14:paraId="51781E93" w14:textId="77777777" w:rsidR="009A5885" w:rsidRDefault="009A5885" w:rsidP="009A5885">
            <w:pPr>
              <w:pStyle w:val="ListParagraph"/>
              <w:numPr>
                <w:ilvl w:val="0"/>
                <w:numId w:val="22"/>
              </w:numPr>
              <w:rPr>
                <w:rFonts w:ascii="Calibri" w:hAnsi="Calibri" w:cs="Calibri"/>
                <w:sz w:val="24"/>
              </w:rPr>
            </w:pPr>
            <w:r>
              <w:rPr>
                <w:rFonts w:ascii="Calibri" w:hAnsi="Calibri" w:cs="Calibri"/>
                <w:sz w:val="24"/>
              </w:rPr>
              <w:t>Aerospace – Most diverse audience</w:t>
            </w:r>
          </w:p>
          <w:p w14:paraId="0839C393" w14:textId="77777777" w:rsidR="009A5885" w:rsidRDefault="009A5885" w:rsidP="009A5885">
            <w:pPr>
              <w:pStyle w:val="ListParagraph"/>
              <w:numPr>
                <w:ilvl w:val="0"/>
                <w:numId w:val="22"/>
              </w:numPr>
              <w:rPr>
                <w:rFonts w:ascii="Calibri" w:hAnsi="Calibri" w:cs="Calibri"/>
                <w:sz w:val="24"/>
              </w:rPr>
            </w:pPr>
            <w:r>
              <w:rPr>
                <w:rFonts w:ascii="Calibri" w:hAnsi="Calibri" w:cs="Calibri"/>
                <w:sz w:val="24"/>
              </w:rPr>
              <w:t>Computer – Incredible hands on demos in meetings</w:t>
            </w:r>
          </w:p>
          <w:p w14:paraId="2B108D89" w14:textId="77777777" w:rsidR="00F66224" w:rsidRPr="009A5885" w:rsidRDefault="00F66224" w:rsidP="009A5885">
            <w:pPr>
              <w:pStyle w:val="ListParagraph"/>
              <w:numPr>
                <w:ilvl w:val="0"/>
                <w:numId w:val="22"/>
              </w:numPr>
              <w:rPr>
                <w:rFonts w:ascii="Calibri" w:hAnsi="Calibri" w:cs="Calibri"/>
                <w:sz w:val="24"/>
              </w:rPr>
            </w:pPr>
            <w:r>
              <w:rPr>
                <w:rFonts w:ascii="Calibri" w:hAnsi="Calibri" w:cs="Calibri"/>
                <w:sz w:val="24"/>
              </w:rPr>
              <w:t>COMSOC – most amazing tutorial series</w:t>
            </w:r>
          </w:p>
        </w:tc>
      </w:tr>
      <w:tr w:rsidR="009A5885" w14:paraId="37BC22FD" w14:textId="77777777" w:rsidTr="009132D8">
        <w:tc>
          <w:tcPr>
            <w:tcW w:w="4788" w:type="dxa"/>
          </w:tcPr>
          <w:p w14:paraId="217535E1" w14:textId="77777777" w:rsidR="000F7652" w:rsidRDefault="009A5885" w:rsidP="000F7652">
            <w:pPr>
              <w:rPr>
                <w:rFonts w:ascii="Calibri" w:hAnsi="Calibri" w:cs="Calibri"/>
                <w:sz w:val="24"/>
              </w:rPr>
            </w:pPr>
            <w:r>
              <w:rPr>
                <w:rFonts w:ascii="Calibri" w:hAnsi="Calibri" w:cs="Calibri"/>
                <w:sz w:val="24"/>
              </w:rPr>
              <w:t>Outstanding contribution to promoting women in engineering</w:t>
            </w:r>
          </w:p>
        </w:tc>
        <w:tc>
          <w:tcPr>
            <w:tcW w:w="4788" w:type="dxa"/>
          </w:tcPr>
          <w:p w14:paraId="28A0B13C" w14:textId="77777777" w:rsidR="000F7652" w:rsidRDefault="009132D8" w:rsidP="000F7652">
            <w:pPr>
              <w:rPr>
                <w:rFonts w:ascii="Calibri" w:hAnsi="Calibri" w:cs="Calibri"/>
                <w:sz w:val="24"/>
              </w:rPr>
            </w:pPr>
            <w:r w:rsidRPr="009132D8">
              <w:rPr>
                <w:rFonts w:ascii="Calibri" w:hAnsi="Calibri" w:cs="Calibri"/>
                <w:sz w:val="24"/>
              </w:rPr>
              <w:t>Nathalie Gosset</w:t>
            </w:r>
            <w:r w:rsidR="000B5503">
              <w:rPr>
                <w:rFonts w:ascii="Calibri" w:hAnsi="Calibri" w:cs="Calibri"/>
                <w:sz w:val="24"/>
              </w:rPr>
              <w:t xml:space="preserve"> </w:t>
            </w:r>
            <w:r w:rsidR="00DE3609">
              <w:rPr>
                <w:rFonts w:ascii="Calibri" w:hAnsi="Calibri" w:cs="Calibri"/>
                <w:sz w:val="24"/>
              </w:rPr>
              <w:t>(Players of the light)</w:t>
            </w:r>
          </w:p>
        </w:tc>
      </w:tr>
      <w:tr w:rsidR="009A5885" w14:paraId="77436652" w14:textId="77777777" w:rsidTr="009132D8">
        <w:tc>
          <w:tcPr>
            <w:tcW w:w="4788" w:type="dxa"/>
          </w:tcPr>
          <w:p w14:paraId="479715BB" w14:textId="77777777" w:rsidR="000F7652" w:rsidRDefault="009A5885" w:rsidP="000F7652">
            <w:pPr>
              <w:rPr>
                <w:rFonts w:ascii="Calibri" w:hAnsi="Calibri" w:cs="Calibri"/>
                <w:sz w:val="24"/>
              </w:rPr>
            </w:pPr>
            <w:r>
              <w:rPr>
                <w:rFonts w:ascii="Calibri" w:hAnsi="Calibri" w:cs="Calibri"/>
                <w:sz w:val="24"/>
              </w:rPr>
              <w:t>Outstanding Engineer</w:t>
            </w:r>
          </w:p>
        </w:tc>
        <w:tc>
          <w:tcPr>
            <w:tcW w:w="4788" w:type="dxa"/>
          </w:tcPr>
          <w:p w14:paraId="0A298E43" w14:textId="77777777" w:rsidR="000F7652" w:rsidRDefault="00C63F53" w:rsidP="000F7652">
            <w:pPr>
              <w:rPr>
                <w:rFonts w:ascii="Calibri" w:hAnsi="Calibri" w:cs="Calibri"/>
                <w:sz w:val="24"/>
              </w:rPr>
            </w:pPr>
            <w:r w:rsidRPr="00C63F53">
              <w:rPr>
                <w:rFonts w:ascii="Calibri" w:hAnsi="Calibri" w:cs="Calibri"/>
                <w:sz w:val="24"/>
              </w:rPr>
              <w:t>Lester Kozlowski</w:t>
            </w:r>
          </w:p>
        </w:tc>
      </w:tr>
      <w:tr w:rsidR="009A5885" w14:paraId="53E068B6" w14:textId="77777777" w:rsidTr="009132D8">
        <w:tc>
          <w:tcPr>
            <w:tcW w:w="4788" w:type="dxa"/>
          </w:tcPr>
          <w:p w14:paraId="6FB94AA7" w14:textId="77777777" w:rsidR="000F7652" w:rsidRDefault="00C63F53" w:rsidP="000F7652">
            <w:pPr>
              <w:rPr>
                <w:rFonts w:ascii="Calibri" w:hAnsi="Calibri" w:cs="Calibri"/>
                <w:sz w:val="24"/>
              </w:rPr>
            </w:pPr>
            <w:r>
              <w:rPr>
                <w:rFonts w:ascii="Calibri" w:hAnsi="Calibri" w:cs="Calibri"/>
                <w:sz w:val="24"/>
              </w:rPr>
              <w:t>Outstanding Service and Leadership</w:t>
            </w:r>
          </w:p>
        </w:tc>
        <w:tc>
          <w:tcPr>
            <w:tcW w:w="4788" w:type="dxa"/>
          </w:tcPr>
          <w:p w14:paraId="3271D40B" w14:textId="77777777" w:rsidR="000F7652" w:rsidRDefault="009132D8" w:rsidP="000F7652">
            <w:pPr>
              <w:rPr>
                <w:rFonts w:ascii="Calibri" w:hAnsi="Calibri" w:cs="Calibri"/>
                <w:sz w:val="24"/>
              </w:rPr>
            </w:pPr>
            <w:r w:rsidRPr="009132D8">
              <w:rPr>
                <w:rFonts w:ascii="Calibri" w:hAnsi="Calibri" w:cs="Calibri"/>
                <w:sz w:val="24"/>
              </w:rPr>
              <w:t xml:space="preserve">Doug </w:t>
            </w:r>
            <w:proofErr w:type="spellStart"/>
            <w:r w:rsidRPr="009132D8">
              <w:rPr>
                <w:rFonts w:ascii="Calibri" w:hAnsi="Calibri" w:cs="Calibri"/>
                <w:sz w:val="24"/>
              </w:rPr>
              <w:t>Askegard</w:t>
            </w:r>
            <w:proofErr w:type="spellEnd"/>
            <w:r w:rsidRPr="009132D8">
              <w:rPr>
                <w:rFonts w:ascii="Calibri" w:hAnsi="Calibri" w:cs="Calibri"/>
                <w:sz w:val="24"/>
              </w:rPr>
              <w:t xml:space="preserve"> </w:t>
            </w:r>
            <w:r w:rsidR="00C63F53">
              <w:rPr>
                <w:rFonts w:ascii="Calibri" w:hAnsi="Calibri" w:cs="Calibri"/>
                <w:sz w:val="24"/>
              </w:rPr>
              <w:t xml:space="preserve">and </w:t>
            </w:r>
            <w:r w:rsidRPr="009132D8">
              <w:rPr>
                <w:rFonts w:ascii="Calibri" w:hAnsi="Calibri" w:cs="Calibri"/>
                <w:sz w:val="24"/>
              </w:rPr>
              <w:t xml:space="preserve">Reza </w:t>
            </w:r>
            <w:proofErr w:type="spellStart"/>
            <w:r w:rsidRPr="009132D8">
              <w:rPr>
                <w:rFonts w:ascii="Calibri" w:hAnsi="Calibri" w:cs="Calibri"/>
                <w:sz w:val="24"/>
              </w:rPr>
              <w:t>Faroozabadi</w:t>
            </w:r>
            <w:proofErr w:type="spellEnd"/>
          </w:p>
        </w:tc>
      </w:tr>
      <w:tr w:rsidR="009A5885" w14:paraId="68079560" w14:textId="77777777" w:rsidTr="009132D8">
        <w:tc>
          <w:tcPr>
            <w:tcW w:w="4788" w:type="dxa"/>
          </w:tcPr>
          <w:p w14:paraId="631DE93A" w14:textId="77777777" w:rsidR="000F7652" w:rsidRDefault="00C63F53" w:rsidP="000F7652">
            <w:pPr>
              <w:rPr>
                <w:rFonts w:ascii="Calibri" w:hAnsi="Calibri" w:cs="Calibri"/>
                <w:sz w:val="24"/>
              </w:rPr>
            </w:pPr>
            <w:r>
              <w:rPr>
                <w:rFonts w:ascii="Calibri" w:hAnsi="Calibri" w:cs="Calibri"/>
                <w:sz w:val="24"/>
              </w:rPr>
              <w:t>Outstanding Educator, IEEE member</w:t>
            </w:r>
          </w:p>
        </w:tc>
        <w:tc>
          <w:tcPr>
            <w:tcW w:w="4788" w:type="dxa"/>
          </w:tcPr>
          <w:p w14:paraId="0D89517B" w14:textId="77777777" w:rsidR="000F7652" w:rsidRDefault="00C63F53" w:rsidP="000F7652">
            <w:pPr>
              <w:rPr>
                <w:rFonts w:ascii="Calibri" w:hAnsi="Calibri" w:cs="Calibri"/>
                <w:sz w:val="24"/>
              </w:rPr>
            </w:pPr>
            <w:r w:rsidRPr="00C63F53">
              <w:rPr>
                <w:rFonts w:ascii="Calibri" w:hAnsi="Calibri" w:cs="Calibri"/>
                <w:sz w:val="24"/>
              </w:rPr>
              <w:t xml:space="preserve">Wesley </w:t>
            </w:r>
            <w:proofErr w:type="spellStart"/>
            <w:r w:rsidRPr="00C63F53">
              <w:rPr>
                <w:rFonts w:ascii="Calibri" w:hAnsi="Calibri" w:cs="Calibri"/>
                <w:sz w:val="24"/>
              </w:rPr>
              <w:t>Holser</w:t>
            </w:r>
            <w:proofErr w:type="spellEnd"/>
          </w:p>
        </w:tc>
      </w:tr>
      <w:tr w:rsidR="009A5885" w14:paraId="42B4103B" w14:textId="77777777" w:rsidTr="009132D8">
        <w:tc>
          <w:tcPr>
            <w:tcW w:w="4788" w:type="dxa"/>
          </w:tcPr>
          <w:p w14:paraId="05FA7ED6" w14:textId="77777777" w:rsidR="000F7652" w:rsidRDefault="00C63F53" w:rsidP="000F7652">
            <w:pPr>
              <w:rPr>
                <w:rFonts w:ascii="Calibri" w:hAnsi="Calibri" w:cs="Calibri"/>
                <w:sz w:val="24"/>
              </w:rPr>
            </w:pPr>
            <w:r>
              <w:rPr>
                <w:rFonts w:ascii="Calibri" w:hAnsi="Calibri" w:cs="Calibri"/>
                <w:sz w:val="24"/>
              </w:rPr>
              <w:t>Outstanding Educator,K-12</w:t>
            </w:r>
          </w:p>
        </w:tc>
        <w:tc>
          <w:tcPr>
            <w:tcW w:w="4788" w:type="dxa"/>
          </w:tcPr>
          <w:p w14:paraId="75E08DFD" w14:textId="77777777" w:rsidR="000F7652" w:rsidRDefault="00C63F53" w:rsidP="000F7652">
            <w:pPr>
              <w:rPr>
                <w:rFonts w:ascii="Calibri" w:hAnsi="Calibri" w:cs="Calibri"/>
                <w:sz w:val="24"/>
              </w:rPr>
            </w:pPr>
            <w:r>
              <w:rPr>
                <w:rFonts w:ascii="Calibri" w:hAnsi="Calibri" w:cs="Calibri"/>
                <w:sz w:val="24"/>
              </w:rPr>
              <w:t>Gloria Rodriquez</w:t>
            </w:r>
          </w:p>
        </w:tc>
      </w:tr>
      <w:tr w:rsidR="00C63F53" w14:paraId="5B2F09F5" w14:textId="77777777" w:rsidTr="009132D8">
        <w:tc>
          <w:tcPr>
            <w:tcW w:w="4788" w:type="dxa"/>
          </w:tcPr>
          <w:p w14:paraId="10DF81E0" w14:textId="77777777" w:rsidR="00C63F53" w:rsidRDefault="00C63F53" w:rsidP="000F7652">
            <w:pPr>
              <w:rPr>
                <w:rFonts w:ascii="Calibri" w:hAnsi="Calibri" w:cs="Calibri"/>
                <w:sz w:val="24"/>
              </w:rPr>
            </w:pPr>
            <w:r>
              <w:rPr>
                <w:rFonts w:ascii="Calibri" w:hAnsi="Calibri" w:cs="Calibri"/>
                <w:sz w:val="24"/>
              </w:rPr>
              <w:t>Outstanding member promoting Membership Development or Senior Elevation</w:t>
            </w:r>
          </w:p>
        </w:tc>
        <w:tc>
          <w:tcPr>
            <w:tcW w:w="4788" w:type="dxa"/>
          </w:tcPr>
          <w:p w14:paraId="69862B11" w14:textId="77777777" w:rsidR="00C63F53" w:rsidRDefault="009132D8" w:rsidP="000F7652">
            <w:pPr>
              <w:rPr>
                <w:rFonts w:ascii="Calibri" w:hAnsi="Calibri" w:cs="Calibri"/>
                <w:sz w:val="24"/>
              </w:rPr>
            </w:pPr>
            <w:r w:rsidRPr="009132D8">
              <w:rPr>
                <w:rFonts w:ascii="Calibri" w:hAnsi="Calibri" w:cs="Calibri"/>
                <w:sz w:val="24"/>
              </w:rPr>
              <w:t xml:space="preserve">Reza </w:t>
            </w:r>
            <w:proofErr w:type="spellStart"/>
            <w:r w:rsidRPr="009132D8">
              <w:rPr>
                <w:rFonts w:ascii="Calibri" w:hAnsi="Calibri" w:cs="Calibri"/>
                <w:sz w:val="24"/>
              </w:rPr>
              <w:t>Faroozabadi</w:t>
            </w:r>
            <w:proofErr w:type="spellEnd"/>
          </w:p>
        </w:tc>
      </w:tr>
      <w:tr w:rsidR="00C63F53" w14:paraId="05FC2211" w14:textId="77777777" w:rsidTr="009132D8">
        <w:tc>
          <w:tcPr>
            <w:tcW w:w="4788" w:type="dxa"/>
          </w:tcPr>
          <w:p w14:paraId="369DF397" w14:textId="77777777" w:rsidR="00C63F53" w:rsidRDefault="0022685A" w:rsidP="000F7652">
            <w:pPr>
              <w:rPr>
                <w:rFonts w:ascii="Calibri" w:hAnsi="Calibri" w:cs="Calibri"/>
                <w:sz w:val="24"/>
              </w:rPr>
            </w:pPr>
            <w:r>
              <w:rPr>
                <w:rFonts w:ascii="Calibri" w:hAnsi="Calibri" w:cs="Calibri"/>
                <w:sz w:val="24"/>
              </w:rPr>
              <w:t>Outstanding young professional</w:t>
            </w:r>
          </w:p>
        </w:tc>
        <w:tc>
          <w:tcPr>
            <w:tcW w:w="4788" w:type="dxa"/>
          </w:tcPr>
          <w:p w14:paraId="6496BDCC" w14:textId="77777777" w:rsidR="00C63F53" w:rsidRDefault="009132D8" w:rsidP="000F7652">
            <w:pPr>
              <w:rPr>
                <w:rFonts w:ascii="Calibri" w:hAnsi="Calibri" w:cs="Calibri"/>
                <w:sz w:val="24"/>
              </w:rPr>
            </w:pPr>
            <w:r w:rsidRPr="009132D8">
              <w:rPr>
                <w:rFonts w:ascii="Calibri" w:hAnsi="Calibri" w:cs="Calibri"/>
                <w:sz w:val="24"/>
              </w:rPr>
              <w:t>Sana Sarfraz</w:t>
            </w:r>
          </w:p>
        </w:tc>
      </w:tr>
      <w:tr w:rsidR="0022685A" w14:paraId="4DEB4FD4" w14:textId="77777777" w:rsidTr="009132D8">
        <w:tc>
          <w:tcPr>
            <w:tcW w:w="4788" w:type="dxa"/>
          </w:tcPr>
          <w:p w14:paraId="34B38951" w14:textId="77777777" w:rsidR="0022685A" w:rsidRDefault="0022685A" w:rsidP="000F7652">
            <w:pPr>
              <w:rPr>
                <w:rFonts w:ascii="Calibri" w:hAnsi="Calibri" w:cs="Calibri"/>
                <w:sz w:val="24"/>
              </w:rPr>
            </w:pPr>
            <w:r>
              <w:rPr>
                <w:rFonts w:ascii="Calibri" w:hAnsi="Calibri" w:cs="Calibri"/>
                <w:sz w:val="24"/>
              </w:rPr>
              <w:t>Outstanding speaker</w:t>
            </w:r>
          </w:p>
        </w:tc>
        <w:tc>
          <w:tcPr>
            <w:tcW w:w="4788" w:type="dxa"/>
          </w:tcPr>
          <w:p w14:paraId="66A7C988" w14:textId="428A288E" w:rsidR="0022685A" w:rsidRDefault="0022685A" w:rsidP="000F7652">
            <w:pPr>
              <w:rPr>
                <w:rFonts w:ascii="Calibri" w:hAnsi="Calibri" w:cs="Calibri"/>
                <w:sz w:val="24"/>
              </w:rPr>
            </w:pPr>
            <w:r>
              <w:rPr>
                <w:rFonts w:ascii="Calibri" w:hAnsi="Calibri" w:cs="Calibri"/>
                <w:sz w:val="24"/>
              </w:rPr>
              <w:t>Tracy Drain</w:t>
            </w:r>
          </w:p>
        </w:tc>
      </w:tr>
      <w:tr w:rsidR="0022685A" w14:paraId="3BE4DF02" w14:textId="77777777" w:rsidTr="009132D8">
        <w:tc>
          <w:tcPr>
            <w:tcW w:w="4788" w:type="dxa"/>
          </w:tcPr>
          <w:p w14:paraId="576267A8" w14:textId="77777777" w:rsidR="0022685A" w:rsidRDefault="00044328" w:rsidP="000F7652">
            <w:pPr>
              <w:rPr>
                <w:rFonts w:ascii="Calibri" w:hAnsi="Calibri" w:cs="Calibri"/>
                <w:sz w:val="24"/>
              </w:rPr>
            </w:pPr>
            <w:r>
              <w:rPr>
                <w:rFonts w:ascii="Calibri" w:hAnsi="Calibri" w:cs="Calibri"/>
                <w:sz w:val="24"/>
              </w:rPr>
              <w:t xml:space="preserve">Outstanding </w:t>
            </w:r>
            <w:r w:rsidR="00AC24EA">
              <w:rPr>
                <w:rFonts w:ascii="Calibri" w:hAnsi="Calibri" w:cs="Calibri"/>
                <w:sz w:val="24"/>
              </w:rPr>
              <w:t xml:space="preserve">Section </w:t>
            </w:r>
            <w:r>
              <w:rPr>
                <w:rFonts w:ascii="Calibri" w:hAnsi="Calibri" w:cs="Calibri"/>
                <w:sz w:val="24"/>
              </w:rPr>
              <w:t>officer</w:t>
            </w:r>
          </w:p>
        </w:tc>
        <w:tc>
          <w:tcPr>
            <w:tcW w:w="4788" w:type="dxa"/>
          </w:tcPr>
          <w:p w14:paraId="752F8A98" w14:textId="77777777" w:rsidR="0022685A" w:rsidRDefault="00044328" w:rsidP="000F7652">
            <w:pPr>
              <w:rPr>
                <w:rFonts w:ascii="Calibri" w:hAnsi="Calibri" w:cs="Calibri"/>
                <w:sz w:val="24"/>
              </w:rPr>
            </w:pPr>
            <w:r>
              <w:rPr>
                <w:rFonts w:ascii="Calibri" w:hAnsi="Calibri" w:cs="Calibri"/>
                <w:sz w:val="24"/>
              </w:rPr>
              <w:t>Deron</w:t>
            </w:r>
            <w:r w:rsidR="00F72DDF">
              <w:rPr>
                <w:rFonts w:ascii="Calibri" w:hAnsi="Calibri" w:cs="Calibri"/>
                <w:sz w:val="24"/>
              </w:rPr>
              <w:t xml:space="preserve"> Johnson</w:t>
            </w:r>
          </w:p>
        </w:tc>
      </w:tr>
      <w:tr w:rsidR="00044328" w14:paraId="01969E87" w14:textId="77777777" w:rsidTr="009132D8">
        <w:tc>
          <w:tcPr>
            <w:tcW w:w="4788" w:type="dxa"/>
          </w:tcPr>
          <w:p w14:paraId="564C17E2" w14:textId="77777777" w:rsidR="00044328" w:rsidRDefault="00044328" w:rsidP="000F7652">
            <w:pPr>
              <w:rPr>
                <w:rFonts w:ascii="Calibri" w:hAnsi="Calibri" w:cs="Calibri"/>
                <w:sz w:val="24"/>
              </w:rPr>
            </w:pPr>
            <w:r>
              <w:rPr>
                <w:rFonts w:ascii="Calibri" w:hAnsi="Calibri" w:cs="Calibri"/>
                <w:sz w:val="24"/>
              </w:rPr>
              <w:t xml:space="preserve">Outstanding </w:t>
            </w:r>
            <w:r w:rsidR="00F72DDF">
              <w:rPr>
                <w:rFonts w:ascii="Calibri" w:hAnsi="Calibri" w:cs="Calibri"/>
                <w:sz w:val="24"/>
              </w:rPr>
              <w:t>engineering mentor</w:t>
            </w:r>
          </w:p>
        </w:tc>
        <w:tc>
          <w:tcPr>
            <w:tcW w:w="4788" w:type="dxa"/>
          </w:tcPr>
          <w:p w14:paraId="403D0FDE" w14:textId="77777777" w:rsidR="00044328" w:rsidRDefault="00F72DDF" w:rsidP="000F7652">
            <w:pPr>
              <w:rPr>
                <w:rFonts w:ascii="Calibri" w:hAnsi="Calibri" w:cs="Calibri"/>
                <w:sz w:val="24"/>
              </w:rPr>
            </w:pPr>
            <w:r>
              <w:rPr>
                <w:rFonts w:ascii="Calibri" w:hAnsi="Calibri" w:cs="Calibri"/>
                <w:sz w:val="24"/>
              </w:rPr>
              <w:t>Chuck Seabury</w:t>
            </w:r>
          </w:p>
        </w:tc>
      </w:tr>
      <w:tr w:rsidR="009132D8" w14:paraId="03AD49D4" w14:textId="77777777" w:rsidTr="009132D8">
        <w:tc>
          <w:tcPr>
            <w:tcW w:w="4788" w:type="dxa"/>
          </w:tcPr>
          <w:p w14:paraId="0A4C6395" w14:textId="77777777" w:rsidR="009132D8" w:rsidRDefault="009132D8" w:rsidP="009132D8">
            <w:pPr>
              <w:rPr>
                <w:rFonts w:ascii="Calibri" w:hAnsi="Calibri" w:cs="Calibri"/>
                <w:sz w:val="24"/>
              </w:rPr>
            </w:pPr>
            <w:r>
              <w:rPr>
                <w:rFonts w:ascii="Calibri" w:hAnsi="Calibri" w:cs="Calibri"/>
                <w:sz w:val="24"/>
              </w:rPr>
              <w:t>Outstanding student leader</w:t>
            </w:r>
          </w:p>
        </w:tc>
        <w:tc>
          <w:tcPr>
            <w:tcW w:w="4788" w:type="dxa"/>
          </w:tcPr>
          <w:p w14:paraId="2F9509FF" w14:textId="77777777" w:rsidR="009132D8" w:rsidRDefault="009132D8" w:rsidP="000F7652">
            <w:pPr>
              <w:rPr>
                <w:rFonts w:ascii="Calibri" w:hAnsi="Calibri" w:cs="Calibri"/>
                <w:sz w:val="24"/>
              </w:rPr>
            </w:pPr>
            <w:r>
              <w:rPr>
                <w:rFonts w:ascii="Verdana" w:hAnsi="Verdana"/>
                <w:color w:val="333333"/>
                <w:sz w:val="21"/>
                <w:szCs w:val="21"/>
                <w:shd w:val="clear" w:color="auto" w:fill="F5F5F5"/>
              </w:rPr>
              <w:t xml:space="preserve">Ali </w:t>
            </w:r>
            <w:proofErr w:type="spellStart"/>
            <w:r>
              <w:rPr>
                <w:rFonts w:ascii="Verdana" w:hAnsi="Verdana"/>
                <w:color w:val="333333"/>
                <w:sz w:val="21"/>
                <w:szCs w:val="21"/>
                <w:shd w:val="clear" w:color="auto" w:fill="F5F5F5"/>
              </w:rPr>
              <w:t>Alhatrashi</w:t>
            </w:r>
            <w:proofErr w:type="spellEnd"/>
          </w:p>
        </w:tc>
      </w:tr>
      <w:tr w:rsidR="009132D8" w14:paraId="3E0A7F74" w14:textId="77777777" w:rsidTr="009132D8">
        <w:tc>
          <w:tcPr>
            <w:tcW w:w="4788" w:type="dxa"/>
          </w:tcPr>
          <w:p w14:paraId="29F5FF1B" w14:textId="77777777" w:rsidR="009132D8" w:rsidRDefault="009132D8" w:rsidP="009132D8">
            <w:pPr>
              <w:rPr>
                <w:rFonts w:ascii="Calibri" w:hAnsi="Calibri" w:cs="Calibri"/>
                <w:sz w:val="24"/>
              </w:rPr>
            </w:pPr>
            <w:r>
              <w:rPr>
                <w:rFonts w:ascii="Calibri" w:hAnsi="Calibri" w:cs="Calibri"/>
                <w:sz w:val="24"/>
              </w:rPr>
              <w:t>Rising Star</w:t>
            </w:r>
          </w:p>
        </w:tc>
        <w:tc>
          <w:tcPr>
            <w:tcW w:w="4788" w:type="dxa"/>
          </w:tcPr>
          <w:p w14:paraId="5D4869AA" w14:textId="77777777" w:rsidR="009132D8" w:rsidRDefault="009132D8" w:rsidP="000F7652">
            <w:pPr>
              <w:rPr>
                <w:rFonts w:ascii="Verdana" w:hAnsi="Verdana"/>
                <w:color w:val="333333"/>
                <w:sz w:val="21"/>
                <w:szCs w:val="21"/>
                <w:shd w:val="clear" w:color="auto" w:fill="F5F5F5"/>
              </w:rPr>
            </w:pPr>
            <w:r>
              <w:rPr>
                <w:rFonts w:ascii="Verdana" w:hAnsi="Verdana"/>
                <w:color w:val="333333"/>
                <w:sz w:val="21"/>
                <w:szCs w:val="21"/>
                <w:shd w:val="clear" w:color="auto" w:fill="F5F5F5"/>
              </w:rPr>
              <w:t xml:space="preserve">Ryan </w:t>
            </w:r>
            <w:proofErr w:type="spellStart"/>
            <w:r>
              <w:rPr>
                <w:rFonts w:ascii="Verdana" w:hAnsi="Verdana"/>
                <w:color w:val="333333"/>
                <w:sz w:val="21"/>
                <w:szCs w:val="21"/>
                <w:shd w:val="clear" w:color="auto" w:fill="F5F5F5"/>
              </w:rPr>
              <w:t>Neimy</w:t>
            </w:r>
            <w:proofErr w:type="spellEnd"/>
          </w:p>
        </w:tc>
      </w:tr>
    </w:tbl>
    <w:p w14:paraId="28697AEF" w14:textId="77777777" w:rsidR="00AC24EA" w:rsidRDefault="00AC24EA" w:rsidP="000F7652">
      <w:pPr>
        <w:ind w:left="360"/>
        <w:rPr>
          <w:rFonts w:ascii="Calibri" w:hAnsi="Calibri" w:cs="Calibri"/>
          <w:sz w:val="24"/>
        </w:rPr>
      </w:pPr>
    </w:p>
    <w:p w14:paraId="719DFE16" w14:textId="77777777" w:rsidR="00AC24EA" w:rsidRPr="00C06086" w:rsidRDefault="00AC24EA" w:rsidP="000F7652">
      <w:pPr>
        <w:ind w:left="360"/>
        <w:rPr>
          <w:rFonts w:ascii="Calibri" w:hAnsi="Calibri" w:cs="Calibri"/>
          <w:b/>
          <w:color w:val="0000FF"/>
          <w:sz w:val="28"/>
        </w:rPr>
      </w:pPr>
      <w:r w:rsidRPr="00C06086">
        <w:rPr>
          <w:rFonts w:ascii="Calibri" w:hAnsi="Calibri" w:cs="Calibri"/>
          <w:b/>
          <w:color w:val="0000FF"/>
          <w:sz w:val="28"/>
        </w:rPr>
        <w:t xml:space="preserve">Officers are invited to suggest additional awards or names in the next two weeks. </w:t>
      </w:r>
    </w:p>
    <w:p w14:paraId="552974F9" w14:textId="77777777" w:rsidR="004E7F16" w:rsidRDefault="0066015F" w:rsidP="0066015F">
      <w:pPr>
        <w:rPr>
          <w:rFonts w:ascii="Calibri" w:hAnsi="Calibri" w:cs="Calibri"/>
          <w:sz w:val="24"/>
        </w:rPr>
      </w:pPr>
      <w:r w:rsidRPr="005560B9">
        <w:rPr>
          <w:rFonts w:ascii="Calibri" w:hAnsi="Calibri" w:cs="Calibri"/>
          <w:b/>
          <w:sz w:val="24"/>
        </w:rPr>
        <w:t>Next Meeting</w:t>
      </w:r>
      <w:r>
        <w:rPr>
          <w:rFonts w:ascii="Calibri" w:hAnsi="Calibri" w:cs="Calibri"/>
          <w:sz w:val="24"/>
        </w:rPr>
        <w:t xml:space="preserve">: </w:t>
      </w:r>
      <w:r w:rsidR="00702DC2">
        <w:rPr>
          <w:rFonts w:ascii="Calibri" w:hAnsi="Calibri" w:cs="Calibri"/>
          <w:sz w:val="24"/>
        </w:rPr>
        <w:t>7</w:t>
      </w:r>
      <w:r w:rsidR="00583BAD">
        <w:rPr>
          <w:rFonts w:ascii="Calibri" w:hAnsi="Calibri" w:cs="Calibri"/>
          <w:sz w:val="24"/>
        </w:rPr>
        <w:t>/</w:t>
      </w:r>
      <w:r w:rsidR="00702DC2">
        <w:rPr>
          <w:rFonts w:ascii="Calibri" w:hAnsi="Calibri" w:cs="Calibri"/>
          <w:sz w:val="24"/>
        </w:rPr>
        <w:t>31</w:t>
      </w:r>
      <w:r w:rsidR="00583BAD">
        <w:rPr>
          <w:rFonts w:ascii="Calibri" w:hAnsi="Calibri" w:cs="Calibri"/>
          <w:sz w:val="24"/>
        </w:rPr>
        <w:t xml:space="preserve">/17 </w:t>
      </w:r>
    </w:p>
    <w:sectPr w:rsidR="004E7F16" w:rsidSect="0073254E">
      <w:headerReference w:type="default" r:id="rId16"/>
      <w:footerReference w:type="default" r:id="rId17"/>
      <w:pgSz w:w="12240" w:h="15840"/>
      <w:pgMar w:top="173" w:right="1440" w:bottom="72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9AF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1BDA7" w14:textId="77777777" w:rsidR="00C809A8" w:rsidRDefault="00C809A8">
      <w:r>
        <w:separator/>
      </w:r>
    </w:p>
  </w:endnote>
  <w:endnote w:type="continuationSeparator" w:id="0">
    <w:p w14:paraId="6C25F609" w14:textId="77777777" w:rsidR="00C809A8" w:rsidRDefault="00C8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00000001"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93409"/>
      <w:docPartObj>
        <w:docPartGallery w:val="Page Numbers (Bottom of Page)"/>
        <w:docPartUnique/>
      </w:docPartObj>
    </w:sdtPr>
    <w:sdtEndPr>
      <w:rPr>
        <w:noProof/>
      </w:rPr>
    </w:sdtEndPr>
    <w:sdtContent>
      <w:p w14:paraId="29C3E32D" w14:textId="77777777" w:rsidR="00223D1C" w:rsidRDefault="00223D1C">
        <w:pPr>
          <w:pStyle w:val="Footer"/>
        </w:pPr>
        <w:r>
          <w:fldChar w:fldCharType="begin"/>
        </w:r>
        <w:r>
          <w:instrText xml:space="preserve"> PAGE   \* MERGEFORMAT </w:instrText>
        </w:r>
        <w:r>
          <w:fldChar w:fldCharType="separate"/>
        </w:r>
        <w:r w:rsidR="006039B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0823" w14:textId="77777777" w:rsidR="00C809A8" w:rsidRDefault="00C809A8">
      <w:r>
        <w:separator/>
      </w:r>
    </w:p>
  </w:footnote>
  <w:footnote w:type="continuationSeparator" w:id="0">
    <w:p w14:paraId="441BF6F2" w14:textId="77777777" w:rsidR="00C809A8" w:rsidRDefault="00C8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3ABA" w14:textId="77777777" w:rsidR="0066015F" w:rsidRPr="00796D27" w:rsidRDefault="003E31B6"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sidR="00A06DCC">
      <w:rPr>
        <w:rFonts w:ascii="Calibri" w:hAnsi="Calibri" w:cs="Calibri"/>
        <w:color w:val="0F1EB1"/>
        <w:sz w:val="36"/>
        <w:szCs w:val="36"/>
      </w:rPr>
      <w:t xml:space="preserve"> </w:t>
    </w:r>
    <w:proofErr w:type="spellStart"/>
    <w:r w:rsidR="0066015F" w:rsidRPr="00796D27">
      <w:rPr>
        <w:rFonts w:ascii="Calibri" w:hAnsi="Calibri" w:cs="Calibri"/>
        <w:color w:val="0F1EB1"/>
        <w:sz w:val="36"/>
        <w:szCs w:val="36"/>
      </w:rPr>
      <w:t>OpCom</w:t>
    </w:r>
    <w:proofErr w:type="spellEnd"/>
    <w:r w:rsidR="0066015F"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168DB58"/>
    <w:lvl w:ilvl="0">
      <w:start w:val="1"/>
      <w:numFmt w:val="decimal"/>
      <w:lvlText w:val="%1."/>
      <w:lvlJc w:val="left"/>
      <w:pPr>
        <w:tabs>
          <w:tab w:val="num" w:pos="720"/>
        </w:tabs>
        <w:ind w:left="720" w:hanging="360"/>
      </w:pPr>
    </w:lvl>
  </w:abstractNum>
  <w:abstractNum w:abstractNumId="1">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7F20CAE"/>
    <w:lvl w:ilvl="0">
      <w:start w:val="1"/>
      <w:numFmt w:val="decimal"/>
      <w:lvlText w:val="%1."/>
      <w:lvlJc w:val="left"/>
      <w:pPr>
        <w:tabs>
          <w:tab w:val="num" w:pos="360"/>
        </w:tabs>
        <w:ind w:left="360" w:hanging="360"/>
      </w:pPr>
    </w:lvl>
  </w:abstractNum>
  <w:abstractNum w:abstractNumId="3">
    <w:nsid w:val="FFFFFF89"/>
    <w:multiLevelType w:val="singleLevel"/>
    <w:tmpl w:val="3342E0E4"/>
    <w:lvl w:ilvl="0">
      <w:start w:val="1"/>
      <w:numFmt w:val="bullet"/>
      <w:lvlText w:val=""/>
      <w:lvlJc w:val="left"/>
      <w:pPr>
        <w:tabs>
          <w:tab w:val="num" w:pos="360"/>
        </w:tabs>
        <w:ind w:left="360" w:hanging="360"/>
      </w:pPr>
      <w:rPr>
        <w:rFonts w:ascii="Symbol" w:hAnsi="Symbol" w:hint="default"/>
      </w:rPr>
    </w:lvl>
  </w:abstractNum>
  <w:abstractNum w:abstractNumId="4">
    <w:nsid w:val="002368F8"/>
    <w:multiLevelType w:val="hybridMultilevel"/>
    <w:tmpl w:val="ED34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F47AE"/>
    <w:multiLevelType w:val="hybridMultilevel"/>
    <w:tmpl w:val="6982F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823B74"/>
    <w:multiLevelType w:val="hybridMultilevel"/>
    <w:tmpl w:val="348A0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38B13AC"/>
    <w:multiLevelType w:val="hybridMultilevel"/>
    <w:tmpl w:val="C76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155"/>
    <w:multiLevelType w:val="hybridMultilevel"/>
    <w:tmpl w:val="C2A4A6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AB2A0C"/>
    <w:multiLevelType w:val="hybridMultilevel"/>
    <w:tmpl w:val="A4C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056EA"/>
    <w:multiLevelType w:val="hybridMultilevel"/>
    <w:tmpl w:val="1062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556CC"/>
    <w:multiLevelType w:val="hybridMultilevel"/>
    <w:tmpl w:val="0AD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563CF"/>
    <w:multiLevelType w:val="hybridMultilevel"/>
    <w:tmpl w:val="947E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A378E"/>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24F0EF7"/>
    <w:multiLevelType w:val="multilevel"/>
    <w:tmpl w:val="77C2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531A9"/>
    <w:multiLevelType w:val="hybridMultilevel"/>
    <w:tmpl w:val="A15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404C9"/>
    <w:multiLevelType w:val="hybridMultilevel"/>
    <w:tmpl w:val="6786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E615D"/>
    <w:multiLevelType w:val="hybridMultilevel"/>
    <w:tmpl w:val="05A4D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11E5F"/>
    <w:multiLevelType w:val="hybridMultilevel"/>
    <w:tmpl w:val="C0A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97743"/>
    <w:multiLevelType w:val="hybridMultilevel"/>
    <w:tmpl w:val="08E21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8A07D5"/>
    <w:multiLevelType w:val="hybridMultilevel"/>
    <w:tmpl w:val="7096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057CAB"/>
    <w:multiLevelType w:val="hybridMultilevel"/>
    <w:tmpl w:val="0D1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97108"/>
    <w:multiLevelType w:val="hybridMultilevel"/>
    <w:tmpl w:val="193EE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E20B1"/>
    <w:multiLevelType w:val="hybridMultilevel"/>
    <w:tmpl w:val="C480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520578"/>
    <w:multiLevelType w:val="hybridMultilevel"/>
    <w:tmpl w:val="14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4"/>
  </w:num>
  <w:num w:numId="6">
    <w:abstractNumId w:val="5"/>
  </w:num>
  <w:num w:numId="7">
    <w:abstractNumId w:val="12"/>
  </w:num>
  <w:num w:numId="8">
    <w:abstractNumId w:val="16"/>
  </w:num>
  <w:num w:numId="9">
    <w:abstractNumId w:val="15"/>
  </w:num>
  <w:num w:numId="10">
    <w:abstractNumId w:val="17"/>
  </w:num>
  <w:num w:numId="11">
    <w:abstractNumId w:val="23"/>
  </w:num>
  <w:num w:numId="12">
    <w:abstractNumId w:val="21"/>
  </w:num>
  <w:num w:numId="13">
    <w:abstractNumId w:val="19"/>
  </w:num>
  <w:num w:numId="14">
    <w:abstractNumId w:val="13"/>
  </w:num>
  <w:num w:numId="15">
    <w:abstractNumId w:val="20"/>
  </w:num>
  <w:num w:numId="16">
    <w:abstractNumId w:val="24"/>
  </w:num>
  <w:num w:numId="17">
    <w:abstractNumId w:val="18"/>
  </w:num>
  <w:num w:numId="18">
    <w:abstractNumId w:val="22"/>
  </w:num>
  <w:num w:numId="19">
    <w:abstractNumId w:val="9"/>
  </w:num>
  <w:num w:numId="20">
    <w:abstractNumId w:val="10"/>
  </w:num>
  <w:num w:numId="21">
    <w:abstractNumId w:val="11"/>
  </w:num>
  <w:num w:numId="22">
    <w:abstractNumId w:val="4"/>
  </w:num>
  <w:num w:numId="23">
    <w:abstractNumId w:val="7"/>
  </w:num>
  <w:num w:numId="24">
    <w:abstractNumId w:val="6"/>
  </w:num>
  <w:num w:numId="25">
    <w:abstractNumId w:val="4"/>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17"/>
    <w:rsid w:val="00010003"/>
    <w:rsid w:val="0001035B"/>
    <w:rsid w:val="0001420D"/>
    <w:rsid w:val="00023756"/>
    <w:rsid w:val="00034A8E"/>
    <w:rsid w:val="00044328"/>
    <w:rsid w:val="000603A5"/>
    <w:rsid w:val="00067394"/>
    <w:rsid w:val="0007328A"/>
    <w:rsid w:val="000A1E27"/>
    <w:rsid w:val="000A765E"/>
    <w:rsid w:val="000B5503"/>
    <w:rsid w:val="000C0FC7"/>
    <w:rsid w:val="000C59BA"/>
    <w:rsid w:val="000F7652"/>
    <w:rsid w:val="001042EC"/>
    <w:rsid w:val="00113CDD"/>
    <w:rsid w:val="00126D5B"/>
    <w:rsid w:val="00143B4F"/>
    <w:rsid w:val="0014660E"/>
    <w:rsid w:val="00147BF3"/>
    <w:rsid w:val="0015283A"/>
    <w:rsid w:val="00171EBF"/>
    <w:rsid w:val="00173AD0"/>
    <w:rsid w:val="00181A0D"/>
    <w:rsid w:val="0018514B"/>
    <w:rsid w:val="0019196B"/>
    <w:rsid w:val="00193CDF"/>
    <w:rsid w:val="001A3A02"/>
    <w:rsid w:val="001B5446"/>
    <w:rsid w:val="001D3036"/>
    <w:rsid w:val="001E767E"/>
    <w:rsid w:val="001F1C7B"/>
    <w:rsid w:val="0020509E"/>
    <w:rsid w:val="00223D1C"/>
    <w:rsid w:val="0022685A"/>
    <w:rsid w:val="002352A3"/>
    <w:rsid w:val="00235CF6"/>
    <w:rsid w:val="002556C6"/>
    <w:rsid w:val="0025667F"/>
    <w:rsid w:val="002608E6"/>
    <w:rsid w:val="00275D80"/>
    <w:rsid w:val="00276797"/>
    <w:rsid w:val="00280B3D"/>
    <w:rsid w:val="002D356B"/>
    <w:rsid w:val="002E03AD"/>
    <w:rsid w:val="002E21C7"/>
    <w:rsid w:val="002F442F"/>
    <w:rsid w:val="00303D03"/>
    <w:rsid w:val="00312B3A"/>
    <w:rsid w:val="00323C5D"/>
    <w:rsid w:val="00324BE6"/>
    <w:rsid w:val="00334122"/>
    <w:rsid w:val="00343071"/>
    <w:rsid w:val="003832B7"/>
    <w:rsid w:val="003A7A8A"/>
    <w:rsid w:val="003C58D6"/>
    <w:rsid w:val="003D676A"/>
    <w:rsid w:val="003D702C"/>
    <w:rsid w:val="003E31B6"/>
    <w:rsid w:val="003E5112"/>
    <w:rsid w:val="003E677B"/>
    <w:rsid w:val="003F6B33"/>
    <w:rsid w:val="004007D6"/>
    <w:rsid w:val="0040621A"/>
    <w:rsid w:val="00417473"/>
    <w:rsid w:val="00426AE8"/>
    <w:rsid w:val="00430A9F"/>
    <w:rsid w:val="004456CE"/>
    <w:rsid w:val="00450D21"/>
    <w:rsid w:val="00472419"/>
    <w:rsid w:val="00477C10"/>
    <w:rsid w:val="004A2BBC"/>
    <w:rsid w:val="004B33FF"/>
    <w:rsid w:val="004D5CB1"/>
    <w:rsid w:val="004E60BC"/>
    <w:rsid w:val="004E7F16"/>
    <w:rsid w:val="004F24D0"/>
    <w:rsid w:val="00503342"/>
    <w:rsid w:val="005035D1"/>
    <w:rsid w:val="00507B79"/>
    <w:rsid w:val="00515C5B"/>
    <w:rsid w:val="00520544"/>
    <w:rsid w:val="005274E1"/>
    <w:rsid w:val="00533393"/>
    <w:rsid w:val="00537717"/>
    <w:rsid w:val="005560B9"/>
    <w:rsid w:val="00556245"/>
    <w:rsid w:val="00571320"/>
    <w:rsid w:val="00581DCC"/>
    <w:rsid w:val="00583BAD"/>
    <w:rsid w:val="00586B49"/>
    <w:rsid w:val="0059221C"/>
    <w:rsid w:val="00593F5C"/>
    <w:rsid w:val="00596C1A"/>
    <w:rsid w:val="005A71C7"/>
    <w:rsid w:val="005B0FFE"/>
    <w:rsid w:val="005B1FA9"/>
    <w:rsid w:val="005B3F14"/>
    <w:rsid w:val="005B408A"/>
    <w:rsid w:val="005C18E2"/>
    <w:rsid w:val="005D127C"/>
    <w:rsid w:val="006039B6"/>
    <w:rsid w:val="0060527A"/>
    <w:rsid w:val="00607135"/>
    <w:rsid w:val="006077FB"/>
    <w:rsid w:val="00621BA0"/>
    <w:rsid w:val="006221F5"/>
    <w:rsid w:val="006222B3"/>
    <w:rsid w:val="00644174"/>
    <w:rsid w:val="0064617C"/>
    <w:rsid w:val="00650EEA"/>
    <w:rsid w:val="006523A3"/>
    <w:rsid w:val="00652B62"/>
    <w:rsid w:val="006536A5"/>
    <w:rsid w:val="0066015F"/>
    <w:rsid w:val="00665A4D"/>
    <w:rsid w:val="00675900"/>
    <w:rsid w:val="00683BFE"/>
    <w:rsid w:val="00684BBC"/>
    <w:rsid w:val="00694CEC"/>
    <w:rsid w:val="006A0426"/>
    <w:rsid w:val="006B548E"/>
    <w:rsid w:val="006B7C63"/>
    <w:rsid w:val="006D4EDA"/>
    <w:rsid w:val="006D6693"/>
    <w:rsid w:val="006D73C6"/>
    <w:rsid w:val="006E0E70"/>
    <w:rsid w:val="00702DC2"/>
    <w:rsid w:val="0073254E"/>
    <w:rsid w:val="00735C12"/>
    <w:rsid w:val="00741838"/>
    <w:rsid w:val="00773B74"/>
    <w:rsid w:val="00796D27"/>
    <w:rsid w:val="007A45E2"/>
    <w:rsid w:val="007B6FF7"/>
    <w:rsid w:val="007C1DE5"/>
    <w:rsid w:val="007C3D8D"/>
    <w:rsid w:val="007C7119"/>
    <w:rsid w:val="007C79C3"/>
    <w:rsid w:val="007F336F"/>
    <w:rsid w:val="00803AC1"/>
    <w:rsid w:val="00805E3E"/>
    <w:rsid w:val="00844EA7"/>
    <w:rsid w:val="0085326C"/>
    <w:rsid w:val="00854299"/>
    <w:rsid w:val="008762B3"/>
    <w:rsid w:val="0088038F"/>
    <w:rsid w:val="008838AE"/>
    <w:rsid w:val="00890D6B"/>
    <w:rsid w:val="008D0F65"/>
    <w:rsid w:val="008D23AD"/>
    <w:rsid w:val="008D3BDE"/>
    <w:rsid w:val="008D6568"/>
    <w:rsid w:val="008E121C"/>
    <w:rsid w:val="009132D8"/>
    <w:rsid w:val="00913EC4"/>
    <w:rsid w:val="009221CE"/>
    <w:rsid w:val="009231A8"/>
    <w:rsid w:val="00936ED2"/>
    <w:rsid w:val="00942FDF"/>
    <w:rsid w:val="00947ED8"/>
    <w:rsid w:val="0095554C"/>
    <w:rsid w:val="00961272"/>
    <w:rsid w:val="00976953"/>
    <w:rsid w:val="00987C50"/>
    <w:rsid w:val="00995476"/>
    <w:rsid w:val="009A2553"/>
    <w:rsid w:val="009A5885"/>
    <w:rsid w:val="009B60F0"/>
    <w:rsid w:val="009B6201"/>
    <w:rsid w:val="009C4F3B"/>
    <w:rsid w:val="009C756D"/>
    <w:rsid w:val="009D6462"/>
    <w:rsid w:val="009E3B00"/>
    <w:rsid w:val="009E7376"/>
    <w:rsid w:val="009F5BC7"/>
    <w:rsid w:val="009F6695"/>
    <w:rsid w:val="00A05A8C"/>
    <w:rsid w:val="00A06DCC"/>
    <w:rsid w:val="00A13D64"/>
    <w:rsid w:val="00A355FA"/>
    <w:rsid w:val="00A42193"/>
    <w:rsid w:val="00A44E63"/>
    <w:rsid w:val="00A529E2"/>
    <w:rsid w:val="00A92DEB"/>
    <w:rsid w:val="00A9357D"/>
    <w:rsid w:val="00A967D8"/>
    <w:rsid w:val="00A97DDD"/>
    <w:rsid w:val="00AA6F80"/>
    <w:rsid w:val="00AC24EA"/>
    <w:rsid w:val="00AD128A"/>
    <w:rsid w:val="00AE6676"/>
    <w:rsid w:val="00B4295E"/>
    <w:rsid w:val="00B4503C"/>
    <w:rsid w:val="00B55BF8"/>
    <w:rsid w:val="00B614A0"/>
    <w:rsid w:val="00B6342E"/>
    <w:rsid w:val="00B648FC"/>
    <w:rsid w:val="00B81F79"/>
    <w:rsid w:val="00BA2BBB"/>
    <w:rsid w:val="00BB3A04"/>
    <w:rsid w:val="00BD2767"/>
    <w:rsid w:val="00BD423E"/>
    <w:rsid w:val="00BE33C5"/>
    <w:rsid w:val="00BE7411"/>
    <w:rsid w:val="00C06086"/>
    <w:rsid w:val="00C31F76"/>
    <w:rsid w:val="00C3748D"/>
    <w:rsid w:val="00C438F9"/>
    <w:rsid w:val="00C63F53"/>
    <w:rsid w:val="00C809A8"/>
    <w:rsid w:val="00CB0B3D"/>
    <w:rsid w:val="00CB0B99"/>
    <w:rsid w:val="00CC586A"/>
    <w:rsid w:val="00CD45E3"/>
    <w:rsid w:val="00CF38E8"/>
    <w:rsid w:val="00CF74DA"/>
    <w:rsid w:val="00CF7E31"/>
    <w:rsid w:val="00D229B5"/>
    <w:rsid w:val="00D36603"/>
    <w:rsid w:val="00D468C0"/>
    <w:rsid w:val="00D6310D"/>
    <w:rsid w:val="00D7130F"/>
    <w:rsid w:val="00D7638D"/>
    <w:rsid w:val="00D9373A"/>
    <w:rsid w:val="00DB4E23"/>
    <w:rsid w:val="00DC58B8"/>
    <w:rsid w:val="00DC7513"/>
    <w:rsid w:val="00DD5024"/>
    <w:rsid w:val="00DE14D0"/>
    <w:rsid w:val="00DE31A4"/>
    <w:rsid w:val="00DE336B"/>
    <w:rsid w:val="00DE3609"/>
    <w:rsid w:val="00DE4FD4"/>
    <w:rsid w:val="00DF328D"/>
    <w:rsid w:val="00DF59C6"/>
    <w:rsid w:val="00E32955"/>
    <w:rsid w:val="00E32EE4"/>
    <w:rsid w:val="00E438C5"/>
    <w:rsid w:val="00E459A8"/>
    <w:rsid w:val="00E478D7"/>
    <w:rsid w:val="00E5123E"/>
    <w:rsid w:val="00E52B9B"/>
    <w:rsid w:val="00E56B5A"/>
    <w:rsid w:val="00E90C53"/>
    <w:rsid w:val="00EC22F2"/>
    <w:rsid w:val="00ED2E6B"/>
    <w:rsid w:val="00EF482D"/>
    <w:rsid w:val="00F033DB"/>
    <w:rsid w:val="00F034C0"/>
    <w:rsid w:val="00F233CB"/>
    <w:rsid w:val="00F36348"/>
    <w:rsid w:val="00F36A91"/>
    <w:rsid w:val="00F4345B"/>
    <w:rsid w:val="00F465A7"/>
    <w:rsid w:val="00F53B32"/>
    <w:rsid w:val="00F54446"/>
    <w:rsid w:val="00F55076"/>
    <w:rsid w:val="00F5657A"/>
    <w:rsid w:val="00F60DA2"/>
    <w:rsid w:val="00F66224"/>
    <w:rsid w:val="00F72328"/>
    <w:rsid w:val="00F72DDF"/>
    <w:rsid w:val="00F81B39"/>
    <w:rsid w:val="00F96EA1"/>
    <w:rsid w:val="00FC0136"/>
    <w:rsid w:val="00FC6B3A"/>
    <w:rsid w:val="00FD6093"/>
    <w:rsid w:val="00FD768D"/>
    <w:rsid w:val="00FE7D37"/>
    <w:rsid w:val="00FF15AE"/>
    <w:rsid w:val="00FF3643"/>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75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5F"/>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9E3B00"/>
    <w:rPr>
      <w:sz w:val="16"/>
      <w:szCs w:val="16"/>
    </w:rPr>
  </w:style>
  <w:style w:type="paragraph" w:styleId="CommentText">
    <w:name w:val="annotation text"/>
    <w:basedOn w:val="Normal"/>
    <w:link w:val="CommentTextChar"/>
    <w:uiPriority w:val="99"/>
    <w:semiHidden/>
    <w:unhideWhenUsed/>
    <w:rsid w:val="009E3B00"/>
    <w:pPr>
      <w:spacing w:line="240" w:lineRule="auto"/>
    </w:pPr>
    <w:rPr>
      <w:sz w:val="20"/>
      <w:szCs w:val="20"/>
    </w:rPr>
  </w:style>
  <w:style w:type="character" w:customStyle="1" w:styleId="CommentTextChar">
    <w:name w:val="Comment Text Char"/>
    <w:basedOn w:val="DefaultParagraphFont"/>
    <w:link w:val="CommentText"/>
    <w:uiPriority w:val="99"/>
    <w:semiHidden/>
    <w:rsid w:val="009E3B00"/>
    <w:rPr>
      <w:sz w:val="20"/>
      <w:szCs w:val="20"/>
    </w:rPr>
  </w:style>
  <w:style w:type="paragraph" w:styleId="CommentSubject">
    <w:name w:val="annotation subject"/>
    <w:basedOn w:val="CommentText"/>
    <w:next w:val="CommentText"/>
    <w:link w:val="CommentSubjectChar"/>
    <w:uiPriority w:val="99"/>
    <w:semiHidden/>
    <w:unhideWhenUsed/>
    <w:rsid w:val="009E3B00"/>
    <w:rPr>
      <w:b/>
      <w:bCs/>
    </w:rPr>
  </w:style>
  <w:style w:type="character" w:customStyle="1" w:styleId="CommentSubjectChar">
    <w:name w:val="Comment Subject Char"/>
    <w:basedOn w:val="CommentTextChar"/>
    <w:link w:val="CommentSubject"/>
    <w:uiPriority w:val="99"/>
    <w:semiHidden/>
    <w:rsid w:val="009E3B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5F"/>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9E3B00"/>
    <w:rPr>
      <w:sz w:val="16"/>
      <w:szCs w:val="16"/>
    </w:rPr>
  </w:style>
  <w:style w:type="paragraph" w:styleId="CommentText">
    <w:name w:val="annotation text"/>
    <w:basedOn w:val="Normal"/>
    <w:link w:val="CommentTextChar"/>
    <w:uiPriority w:val="99"/>
    <w:semiHidden/>
    <w:unhideWhenUsed/>
    <w:rsid w:val="009E3B00"/>
    <w:pPr>
      <w:spacing w:line="240" w:lineRule="auto"/>
    </w:pPr>
    <w:rPr>
      <w:sz w:val="20"/>
      <w:szCs w:val="20"/>
    </w:rPr>
  </w:style>
  <w:style w:type="character" w:customStyle="1" w:styleId="CommentTextChar">
    <w:name w:val="Comment Text Char"/>
    <w:basedOn w:val="DefaultParagraphFont"/>
    <w:link w:val="CommentText"/>
    <w:uiPriority w:val="99"/>
    <w:semiHidden/>
    <w:rsid w:val="009E3B00"/>
    <w:rPr>
      <w:sz w:val="20"/>
      <w:szCs w:val="20"/>
    </w:rPr>
  </w:style>
  <w:style w:type="paragraph" w:styleId="CommentSubject">
    <w:name w:val="annotation subject"/>
    <w:basedOn w:val="CommentText"/>
    <w:next w:val="CommentText"/>
    <w:link w:val="CommentSubjectChar"/>
    <w:uiPriority w:val="99"/>
    <w:semiHidden/>
    <w:unhideWhenUsed/>
    <w:rsid w:val="009E3B00"/>
    <w:rPr>
      <w:b/>
      <w:bCs/>
    </w:rPr>
  </w:style>
  <w:style w:type="character" w:customStyle="1" w:styleId="CommentSubjectChar">
    <w:name w:val="Comment Subject Char"/>
    <w:basedOn w:val="CommentTextChar"/>
    <w:link w:val="CommentSubject"/>
    <w:uiPriority w:val="99"/>
    <w:semiHidden/>
    <w:rsid w:val="009E3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627">
      <w:bodyDiv w:val="1"/>
      <w:marLeft w:val="0"/>
      <w:marRight w:val="0"/>
      <w:marTop w:val="0"/>
      <w:marBottom w:val="0"/>
      <w:divBdr>
        <w:top w:val="none" w:sz="0" w:space="0" w:color="auto"/>
        <w:left w:val="none" w:sz="0" w:space="0" w:color="auto"/>
        <w:bottom w:val="none" w:sz="0" w:space="0" w:color="auto"/>
        <w:right w:val="none" w:sz="0" w:space="0" w:color="auto"/>
      </w:divBdr>
    </w:div>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2107188685">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496463081">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325594295">
          <w:marLeft w:val="0"/>
          <w:marRight w:val="0"/>
          <w:marTop w:val="0"/>
          <w:marBottom w:val="0"/>
          <w:divBdr>
            <w:top w:val="none" w:sz="0" w:space="0" w:color="auto"/>
            <w:left w:val="none" w:sz="0" w:space="0" w:color="auto"/>
            <w:bottom w:val="none" w:sz="0" w:space="0" w:color="auto"/>
            <w:right w:val="none" w:sz="0" w:space="0" w:color="auto"/>
          </w:divBdr>
        </w:div>
        <w:div w:id="198859524">
          <w:marLeft w:val="0"/>
          <w:marRight w:val="0"/>
          <w:marTop w:val="0"/>
          <w:marBottom w:val="0"/>
          <w:divBdr>
            <w:top w:val="none" w:sz="0" w:space="0" w:color="auto"/>
            <w:left w:val="none" w:sz="0" w:space="0" w:color="auto"/>
            <w:bottom w:val="none" w:sz="0" w:space="0" w:color="auto"/>
            <w:right w:val="none" w:sz="0" w:space="0" w:color="auto"/>
          </w:divBdr>
        </w:div>
      </w:divsChild>
    </w:div>
    <w:div w:id="1387099177">
      <w:bodyDiv w:val="1"/>
      <w:marLeft w:val="0"/>
      <w:marRight w:val="0"/>
      <w:marTop w:val="0"/>
      <w:marBottom w:val="0"/>
      <w:divBdr>
        <w:top w:val="none" w:sz="0" w:space="0" w:color="auto"/>
        <w:left w:val="none" w:sz="0" w:space="0" w:color="auto"/>
        <w:bottom w:val="none" w:sz="0" w:space="0" w:color="auto"/>
        <w:right w:val="none" w:sz="0" w:space="0" w:color="auto"/>
      </w:divBdr>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682778879">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732657652">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120994103">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 w:id="20291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bv.org/conferences-and-even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package" Target="embeddings/Microsoft_Word_Document2.doc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92EBEF0D-A4BF-422D-BB69-30171FE8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28</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Turner</dc:creator>
  <cp:lastModifiedBy>Turner</cp:lastModifiedBy>
  <cp:revision>9</cp:revision>
  <cp:lastPrinted>2006-08-01T17:47:00Z</cp:lastPrinted>
  <dcterms:created xsi:type="dcterms:W3CDTF">2017-06-09T03:01:00Z</dcterms:created>
  <dcterms:modified xsi:type="dcterms:W3CDTF">2017-06-09T03:30:00Z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